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34522A" w14:paraId="52BD4EF2" w14:textId="77777777" w:rsidTr="006E1445">
        <w:trPr>
          <w:cantSplit/>
        </w:trPr>
        <w:tc>
          <w:tcPr>
            <w:tcW w:w="3600" w:type="dxa"/>
            <w:tcBorders>
              <w:bottom w:val="single" w:sz="8" w:space="0" w:color="D0CECE" w:themeColor="background2" w:themeShade="E6"/>
            </w:tcBorders>
            <w:tcMar>
              <w:top w:w="0" w:type="dxa"/>
              <w:left w:w="0" w:type="dxa"/>
              <w:right w:w="0" w:type="dxa"/>
            </w:tcMar>
          </w:tcPr>
          <w:p w14:paraId="44C13026" w14:textId="257CB9DC" w:rsidR="0034522A" w:rsidRPr="00FF7A7B" w:rsidRDefault="0087424F" w:rsidP="00C65622">
            <w:pPr>
              <w:pStyle w:val="HeadH1-Volume"/>
              <w:framePr w:hSpace="0" w:wrap="auto" w:vAnchor="margin" w:yAlign="inline"/>
              <w:suppressOverlap w:val="0"/>
              <w:rPr>
                <w:rFonts w:eastAsia="Calibri"/>
                <w:noProof/>
                <w:color w:val="000000" w:themeColor="text1"/>
              </w:rPr>
            </w:pPr>
            <w:bookmarkStart w:id="0" w:name="_GoBack"/>
            <w:bookmarkEnd w:id="0"/>
            <w:r w:rsidRPr="00FF7A7B">
              <w:rPr>
                <w:rFonts w:eastAsia="Calibri"/>
                <w:noProof/>
                <w:color w:val="000000" w:themeColor="text1"/>
              </w:rPr>
              <w:drawing>
                <wp:anchor distT="0" distB="0" distL="114300" distR="114300" simplePos="0" relativeHeight="251669504" behindDoc="1" locked="0" layoutInCell="1" allowOverlap="1" wp14:anchorId="26896AA3" wp14:editId="7C77E1B5">
                  <wp:simplePos x="0" y="0"/>
                  <wp:positionH relativeFrom="page">
                    <wp:posOffset>0</wp:posOffset>
                  </wp:positionH>
                  <wp:positionV relativeFrom="page">
                    <wp:posOffset>457200</wp:posOffset>
                  </wp:positionV>
                  <wp:extent cx="6858000"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head-10TipsNewDevice.png"/>
                          <pic:cNvPicPr/>
                        </pic:nvPicPr>
                        <pic:blipFill rotWithShape="1">
                          <a:blip r:embed="rId8">
                            <a:extLst>
                              <a:ext uri="{28A0092B-C50C-407E-A947-70E740481C1C}">
                                <a14:useLocalDpi xmlns:a14="http://schemas.microsoft.com/office/drawing/2010/main" val="0"/>
                              </a:ext>
                            </a:extLst>
                          </a:blip>
                          <a:srcRect l="-77" t="-78" r="-77" b="-78"/>
                          <a:stretch/>
                        </pic:blipFill>
                        <pic:spPr bwMode="auto">
                          <a:xfrm>
                            <a:off x="0" y="0"/>
                            <a:ext cx="685800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4522A" w:rsidRPr="00FF7A7B">
              <w:t xml:space="preserve">Volume </w:t>
            </w:r>
            <w:r w:rsidR="009B6701">
              <w:t>16</w:t>
            </w:r>
            <w:r w:rsidR="0034522A" w:rsidRPr="00FF7A7B">
              <w:t xml:space="preserve">, Issue </w:t>
            </w:r>
            <w:r w:rsidR="00C65622">
              <w:t>4</w:t>
            </w:r>
            <w:r w:rsidR="0034522A" w:rsidRPr="00FF7A7B">
              <w:t xml:space="preserve"> • </w:t>
            </w:r>
            <w:r w:rsidR="00C65622">
              <w:t>Apr.</w:t>
            </w:r>
            <w:r w:rsidR="0034522A" w:rsidRPr="00FF7A7B">
              <w:t xml:space="preserve"> </w:t>
            </w:r>
            <w:r w:rsidR="00316AA6" w:rsidRPr="00FF7A7B">
              <w:t>202</w:t>
            </w:r>
            <w:r w:rsidR="009B6701">
              <w:t>1</w:t>
            </w:r>
          </w:p>
        </w:tc>
        <w:tc>
          <w:tcPr>
            <w:tcW w:w="7200" w:type="dxa"/>
            <w:tcBorders>
              <w:bottom w:val="single" w:sz="8" w:space="0" w:color="D0CECE" w:themeColor="background2" w:themeShade="E6"/>
            </w:tcBorders>
          </w:tcPr>
          <w:p w14:paraId="67EB8E41" w14:textId="2F5EDEA0" w:rsidR="0034522A" w:rsidRDefault="0034522A" w:rsidP="00C65622">
            <w:pPr>
              <w:pStyle w:val="HeadH1-Volume"/>
              <w:framePr w:hSpace="0" w:wrap="auto" w:vAnchor="margin" w:yAlign="inline"/>
              <w:suppressOverlap w:val="0"/>
              <w:rPr>
                <w:rFonts w:eastAsia="Calibri"/>
                <w:noProof/>
                <w:color w:val="000000" w:themeColor="text1"/>
                <w:sz w:val="48"/>
                <w:szCs w:val="52"/>
              </w:rPr>
            </w:pPr>
            <w:r>
              <w:t>Monthly Security Tips Newsletter</w:t>
            </w:r>
          </w:p>
        </w:tc>
      </w:tr>
      <w:tr w:rsidR="00002EC2" w14:paraId="092CC5FE" w14:textId="77777777" w:rsidTr="00334F6C">
        <w:trPr>
          <w:cantSplit/>
          <w:trHeight w:hRule="exact" w:val="3168"/>
        </w:trPr>
        <w:tc>
          <w:tcPr>
            <w:tcW w:w="3600" w:type="dxa"/>
            <w:tcBorders>
              <w:top w:val="single" w:sz="8" w:space="0" w:color="D0CECE" w:themeColor="background2" w:themeShade="E6"/>
              <w:bottom w:val="nil"/>
              <w:right w:val="nil"/>
            </w:tcBorders>
            <w:tcMar>
              <w:top w:w="144" w:type="dxa"/>
              <w:left w:w="144" w:type="dxa"/>
              <w:right w:w="144" w:type="dxa"/>
            </w:tcMar>
            <w:vAlign w:val="center"/>
          </w:tcPr>
          <w:p w14:paraId="66386DEE" w14:textId="77777777" w:rsidR="00002EC2" w:rsidRDefault="00002EC2" w:rsidP="007051B0">
            <w:pPr>
              <w:jc w:val="center"/>
              <w:rPr>
                <w:rFonts w:ascii="Arial" w:hAnsi="Arial" w:cs="Arial"/>
                <w:color w:val="FFFFFF" w:themeColor="background1"/>
                <w:sz w:val="20"/>
                <w:szCs w:val="20"/>
              </w:rPr>
            </w:pPr>
            <w:r w:rsidRPr="00D75A36">
              <w:rPr>
                <w:rFonts w:ascii="Arial" w:hAnsi="Arial" w:cs="Arial"/>
                <w:color w:val="FFFFFF" w:themeColor="background1"/>
                <w:sz w:val="20"/>
                <w:szCs w:val="20"/>
              </w:rPr>
              <w:t>From the desk of</w:t>
            </w:r>
          </w:p>
          <w:p w14:paraId="1DDE3E59" w14:textId="1723D57A" w:rsidR="00002EC2" w:rsidRPr="00D75A36" w:rsidRDefault="00635DC4" w:rsidP="007051B0">
            <w:pPr>
              <w:jc w:val="center"/>
              <w:rPr>
                <w:rFonts w:ascii="Arial" w:hAnsi="Arial" w:cs="Arial"/>
                <w:b/>
                <w:bCs/>
                <w:color w:val="FFFFFF" w:themeColor="background1"/>
                <w:sz w:val="32"/>
                <w:szCs w:val="32"/>
              </w:rPr>
            </w:pPr>
            <w:r>
              <w:rPr>
                <w:rFonts w:ascii="Arial" w:hAnsi="Arial" w:cs="Arial"/>
                <w:b/>
                <w:bCs/>
                <w:color w:val="FFFFFF" w:themeColor="background1"/>
                <w:sz w:val="32"/>
                <w:szCs w:val="32"/>
              </w:rPr>
              <w:t>Michael</w:t>
            </w:r>
            <w:r w:rsidR="00002EC2">
              <w:rPr>
                <w:rFonts w:ascii="Arial" w:hAnsi="Arial" w:cs="Arial"/>
                <w:b/>
                <w:bCs/>
                <w:color w:val="FFFFFF" w:themeColor="background1"/>
                <w:sz w:val="32"/>
                <w:szCs w:val="32"/>
              </w:rPr>
              <w:t xml:space="preserve"> </w:t>
            </w:r>
            <w:r>
              <w:rPr>
                <w:rFonts w:ascii="Arial" w:hAnsi="Arial" w:cs="Arial"/>
                <w:b/>
                <w:bCs/>
                <w:color w:val="FFFFFF" w:themeColor="background1"/>
                <w:sz w:val="32"/>
                <w:szCs w:val="32"/>
              </w:rPr>
              <w:t>Aliperti</w:t>
            </w:r>
          </w:p>
          <w:p w14:paraId="720A8B9C" w14:textId="77777777" w:rsidR="00002EC2" w:rsidRPr="00D75A36" w:rsidRDefault="00002EC2" w:rsidP="007051B0">
            <w:pPr>
              <w:jc w:val="center"/>
              <w:rPr>
                <w:rFonts w:ascii="Arial" w:hAnsi="Arial" w:cs="Arial"/>
                <w:color w:val="FFFFFF" w:themeColor="background1"/>
                <w:sz w:val="20"/>
                <w:szCs w:val="20"/>
              </w:rPr>
            </w:pPr>
          </w:p>
          <w:p w14:paraId="376706FC" w14:textId="63551FAC" w:rsidR="00002EC2" w:rsidRPr="00002EC2" w:rsidRDefault="00002EC2" w:rsidP="007051B0">
            <w:pPr>
              <w:jc w:val="center"/>
              <w:rPr>
                <w:rFonts w:ascii="Arial" w:hAnsi="Arial" w:cs="Arial"/>
                <w:color w:val="FFFFFF" w:themeColor="background1"/>
                <w:sz w:val="20"/>
                <w:szCs w:val="20"/>
              </w:rPr>
            </w:pPr>
            <w:r>
              <w:rPr>
                <w:rFonts w:ascii="Arial" w:hAnsi="Arial" w:cs="Arial"/>
                <w:color w:val="FFFFFF" w:themeColor="background1"/>
                <w:sz w:val="20"/>
                <w:szCs w:val="20"/>
              </w:rPr>
              <w:t>MS-ISAC Chair</w:t>
            </w:r>
          </w:p>
        </w:tc>
        <w:tc>
          <w:tcPr>
            <w:tcW w:w="7200" w:type="dxa"/>
            <w:tcBorders>
              <w:top w:val="single" w:sz="8" w:space="0" w:color="D0CECE" w:themeColor="background2" w:themeShade="E6"/>
              <w:left w:val="nil"/>
              <w:bottom w:val="nil"/>
            </w:tcBorders>
            <w:vAlign w:val="center"/>
          </w:tcPr>
          <w:p w14:paraId="210E3197" w14:textId="77777777" w:rsidR="00002EC2" w:rsidRDefault="00C65622" w:rsidP="002970E8">
            <w:pPr>
              <w:pStyle w:val="TitleH1"/>
              <w:framePr w:hSpace="0" w:wrap="auto" w:vAnchor="margin" w:yAlign="inline"/>
              <w:suppressOverlap w:val="0"/>
              <w:rPr>
                <w:sz w:val="60"/>
                <w:szCs w:val="60"/>
              </w:rPr>
            </w:pPr>
            <w:r>
              <w:rPr>
                <w:sz w:val="60"/>
                <w:szCs w:val="60"/>
              </w:rPr>
              <w:t xml:space="preserve">Don’t be Frivolous </w:t>
            </w:r>
            <w:r>
              <w:rPr>
                <w:sz w:val="60"/>
                <w:szCs w:val="60"/>
              </w:rPr>
              <w:br/>
              <w:t>With Your Stimulus</w:t>
            </w:r>
          </w:p>
          <w:p w14:paraId="0683CBC4" w14:textId="6216ADCB" w:rsidR="00C65622" w:rsidRPr="00C65622" w:rsidRDefault="00C65622" w:rsidP="002970E8">
            <w:pPr>
              <w:pStyle w:val="TitleH1"/>
              <w:framePr w:hSpace="0" w:wrap="auto" w:vAnchor="margin" w:yAlign="inline"/>
              <w:suppressOverlap w:val="0"/>
              <w:rPr>
                <w:sz w:val="40"/>
                <w:szCs w:val="40"/>
              </w:rPr>
            </w:pPr>
            <w:r w:rsidRPr="00C65622">
              <w:rPr>
                <w:sz w:val="40"/>
                <w:szCs w:val="40"/>
              </w:rPr>
              <w:t xml:space="preserve">Seasonal Scams Ensue, </w:t>
            </w:r>
            <w:r>
              <w:rPr>
                <w:sz w:val="40"/>
                <w:szCs w:val="40"/>
              </w:rPr>
              <w:br/>
            </w:r>
            <w:r w:rsidRPr="00C65622">
              <w:rPr>
                <w:sz w:val="40"/>
                <w:szCs w:val="40"/>
              </w:rPr>
              <w:t>Protect Your W-2</w:t>
            </w:r>
          </w:p>
        </w:tc>
      </w:tr>
      <w:tr w:rsidR="00270569" w14:paraId="72B47C24" w14:textId="77777777" w:rsidTr="00334F6C">
        <w:trPr>
          <w:cantSplit/>
        </w:trPr>
        <w:tc>
          <w:tcPr>
            <w:tcW w:w="10800" w:type="dxa"/>
            <w:gridSpan w:val="2"/>
            <w:tcBorders>
              <w:top w:val="nil"/>
              <w:bottom w:val="nil"/>
            </w:tcBorders>
          </w:tcPr>
          <w:p w14:paraId="3958290C" w14:textId="77777777" w:rsidR="00C65622" w:rsidRDefault="00C65622" w:rsidP="00C65622">
            <w:pPr>
              <w:pStyle w:val="BodyP1"/>
              <w:framePr w:hSpace="0" w:wrap="auto" w:vAnchor="margin" w:yAlign="inline"/>
              <w:suppressOverlap w:val="0"/>
            </w:pPr>
            <w:r w:rsidRPr="00464BB0">
              <w:t>It seems like it’s been much longer than one year ago since we last did our taxes, but somehow, it’s here again; Tax season. Let’s start out by acknowledging that this past year, fiscally, is fundamentally different from other tax years before it. The introduction of Stimulus payments from the government</w:t>
            </w:r>
            <w:r>
              <w:t xml:space="preserve"> in the past year </w:t>
            </w:r>
            <w:r w:rsidRPr="00464BB0">
              <w:t xml:space="preserve">has added a new dimension to our taxes, and a potential increase of vulnerability to hackers and cyber criminals alike. </w:t>
            </w:r>
          </w:p>
          <w:p w14:paraId="1AA623B4" w14:textId="280CECCC" w:rsidR="00270569" w:rsidRPr="009B6701" w:rsidRDefault="00C65622" w:rsidP="00C65622">
            <w:pPr>
              <w:pStyle w:val="BodyP1"/>
              <w:framePr w:hSpace="0" w:wrap="auto" w:vAnchor="margin" w:yAlign="inline"/>
              <w:suppressOverlap w:val="0"/>
            </w:pPr>
            <w:r w:rsidRPr="00464BB0">
              <w:t xml:space="preserve">This is a period of time where extra vigilance and caution is needed while online and conducting business, especially avoiding any kind of online activity that could jeopardize your identity and </w:t>
            </w:r>
            <w:r>
              <w:t>finances</w:t>
            </w:r>
            <w:r w:rsidRPr="00464BB0">
              <w:t xml:space="preserve">. </w:t>
            </w:r>
            <w:r>
              <w:t xml:space="preserve">There are some important </w:t>
            </w:r>
            <w:r w:rsidRPr="00464BB0">
              <w:t>best practices and red flags to keep in mind while navigating through this season, and hopefully you’ll feel a little bit more secure with the knowledge that you haven’t fallen victim to a cyber scheme!</w:t>
            </w:r>
          </w:p>
        </w:tc>
      </w:tr>
      <w:tr w:rsidR="006E1445" w14:paraId="6D440C09" w14:textId="77777777" w:rsidTr="00334F6C">
        <w:trPr>
          <w:cantSplit/>
        </w:trPr>
        <w:tc>
          <w:tcPr>
            <w:tcW w:w="3600" w:type="dxa"/>
            <w:tcBorders>
              <w:top w:val="nil"/>
              <w:bottom w:val="nil"/>
              <w:right w:val="nil"/>
            </w:tcBorders>
            <w:tcMar>
              <w:top w:w="144" w:type="dxa"/>
            </w:tcMar>
          </w:tcPr>
          <w:p w14:paraId="21DD4F61" w14:textId="5782CD51" w:rsidR="006E1445" w:rsidRPr="00FA03C3" w:rsidRDefault="00C65622" w:rsidP="00C65622">
            <w:pPr>
              <w:pStyle w:val="HeadH2-Table"/>
              <w:framePr w:hSpace="0" w:wrap="auto" w:vAnchor="margin" w:yAlign="inline"/>
              <w:suppressOverlap w:val="0"/>
            </w:pPr>
            <w:r>
              <w:t>Scams to look out for</w:t>
            </w:r>
          </w:p>
        </w:tc>
        <w:tc>
          <w:tcPr>
            <w:tcW w:w="7200" w:type="dxa"/>
            <w:tcBorders>
              <w:top w:val="nil"/>
              <w:left w:val="nil"/>
              <w:bottom w:val="nil"/>
            </w:tcBorders>
            <w:tcMar>
              <w:top w:w="144" w:type="dxa"/>
            </w:tcMar>
          </w:tcPr>
          <w:p w14:paraId="5E592571" w14:textId="77777777" w:rsidR="00C65622" w:rsidRPr="009B4ED2" w:rsidRDefault="00C65622" w:rsidP="00C65622">
            <w:pPr>
              <w:pStyle w:val="BodyL1-Bullet"/>
              <w:framePr w:hSpace="0" w:wrap="auto" w:vAnchor="margin" w:yAlign="inline"/>
              <w:suppressOverlap w:val="0"/>
            </w:pPr>
            <w:r>
              <w:t xml:space="preserve">An email, link, or phone call requesting </w:t>
            </w:r>
            <w:r w:rsidRPr="009B4ED2">
              <w:t xml:space="preserve">personal and/or financial </w:t>
            </w:r>
            <w:r w:rsidRPr="00F6578F">
              <w:t>information</w:t>
            </w:r>
            <w:r>
              <w:t>,</w:t>
            </w:r>
            <w:r w:rsidRPr="009B4ED2">
              <w:t xml:space="preserve"> such as </w:t>
            </w:r>
            <w:r>
              <w:t xml:space="preserve">your </w:t>
            </w:r>
            <w:r w:rsidRPr="009B4ED2">
              <w:t xml:space="preserve">name, </w:t>
            </w:r>
            <w:r>
              <w:t>social security number</w:t>
            </w:r>
            <w:r w:rsidRPr="009B4ED2">
              <w:t>, bank or credit card account numbers</w:t>
            </w:r>
            <w:r>
              <w:t>,</w:t>
            </w:r>
            <w:r w:rsidRPr="009B4ED2">
              <w:t xml:space="preserve"> or</w:t>
            </w:r>
            <w:r>
              <w:t xml:space="preserve"> any </w:t>
            </w:r>
            <w:r w:rsidRPr="009B4ED2">
              <w:t>security-related information</w:t>
            </w:r>
            <w:r>
              <w:t xml:space="preserve">. </w:t>
            </w:r>
          </w:p>
          <w:p w14:paraId="1CFE4522" w14:textId="77777777" w:rsidR="00C65622" w:rsidRDefault="00C65622" w:rsidP="00C65622">
            <w:pPr>
              <w:pStyle w:val="BodyL1-Bullet"/>
              <w:framePr w:hSpace="0" w:wrap="auto" w:vAnchor="margin" w:yAlign="inline"/>
              <w:suppressOverlap w:val="0"/>
            </w:pPr>
            <w:r>
              <w:t>Receipt of a notice that states your IRS account has been accessed or disabled when you haven’t accessed the account.</w:t>
            </w:r>
          </w:p>
          <w:p w14:paraId="61AEDE19" w14:textId="77777777" w:rsidR="00C65622" w:rsidRPr="00134579" w:rsidRDefault="00C65622" w:rsidP="00C65622">
            <w:pPr>
              <w:pStyle w:val="BodyL1-Bullet"/>
              <w:framePr w:hSpace="0" w:wrap="auto" w:vAnchor="margin" w:yAlign="inline"/>
              <w:suppressOverlap w:val="0"/>
            </w:pPr>
            <w:r>
              <w:t xml:space="preserve">Emails advertising bigger tax refunds, or that have </w:t>
            </w:r>
            <w:r w:rsidRPr="00134579">
              <w:t xml:space="preserve">incorrect </w:t>
            </w:r>
            <w:r>
              <w:t xml:space="preserve">spelling, </w:t>
            </w:r>
            <w:r w:rsidRPr="00134579">
              <w:t>grammar</w:t>
            </w:r>
            <w:r>
              <w:t>,</w:t>
            </w:r>
            <w:r w:rsidRPr="00134579">
              <w:t xml:space="preserve"> or odd phrasing</w:t>
            </w:r>
            <w:r>
              <w:t xml:space="preserve"> throughout. </w:t>
            </w:r>
          </w:p>
          <w:p w14:paraId="423B0538" w14:textId="0C8B607E" w:rsidR="006E1445" w:rsidRPr="009E312A" w:rsidRDefault="00C65622" w:rsidP="00C65622">
            <w:pPr>
              <w:pStyle w:val="BodyL1-Bullet"/>
              <w:framePr w:hSpace="0" w:wrap="auto" w:vAnchor="margin" w:yAlign="inline"/>
              <w:suppressOverlap w:val="0"/>
            </w:pPr>
            <w:r>
              <w:t>Emails that tell a story and entice you to open a link or attachment. Sometimes they will say they’ve noticed suspicious activity, claim there is a problem with your account, or want you to click on a link to make a payment. These links often contain malware that is used to infect your computer and retrieve your personal information.</w:t>
            </w:r>
          </w:p>
        </w:tc>
      </w:tr>
      <w:tr w:rsidR="00F827D3" w14:paraId="2DF5F563" w14:textId="77777777" w:rsidTr="007629AF">
        <w:trPr>
          <w:cantSplit/>
        </w:trPr>
        <w:tc>
          <w:tcPr>
            <w:tcW w:w="3600" w:type="dxa"/>
            <w:tcBorders>
              <w:top w:val="nil"/>
              <w:bottom w:val="nil"/>
              <w:right w:val="nil"/>
            </w:tcBorders>
            <w:tcMar>
              <w:top w:w="144" w:type="dxa"/>
            </w:tcMar>
          </w:tcPr>
          <w:p w14:paraId="21FFE8A2" w14:textId="5E7835C5" w:rsidR="00F827D3" w:rsidRDefault="00C65622" w:rsidP="00C65622">
            <w:pPr>
              <w:pStyle w:val="HeadH2-Table"/>
              <w:framePr w:hSpace="0" w:wrap="auto" w:vAnchor="margin" w:yAlign="inline"/>
              <w:suppressOverlap w:val="0"/>
            </w:pPr>
            <w:r>
              <w:t>Stimulus-specific scams</w:t>
            </w:r>
          </w:p>
        </w:tc>
        <w:tc>
          <w:tcPr>
            <w:tcW w:w="7200" w:type="dxa"/>
            <w:tcBorders>
              <w:top w:val="nil"/>
              <w:left w:val="nil"/>
              <w:bottom w:val="nil"/>
            </w:tcBorders>
            <w:tcMar>
              <w:top w:w="144" w:type="dxa"/>
            </w:tcMar>
          </w:tcPr>
          <w:p w14:paraId="773B880E" w14:textId="77777777" w:rsidR="00C65622" w:rsidRDefault="00C65622" w:rsidP="00C65622">
            <w:pPr>
              <w:pStyle w:val="BodyL1-Bullet"/>
              <w:framePr w:hSpace="0" w:wrap="auto" w:vAnchor="margin" w:yAlign="inline"/>
              <w:suppressOverlap w:val="0"/>
            </w:pPr>
            <w:r w:rsidRPr="00ED4847">
              <w:rPr>
                <w:b/>
                <w:bCs w:val="0"/>
              </w:rPr>
              <w:t xml:space="preserve">Scammers have been mailing out fraudulent checks that appear to be sent from the government, </w:t>
            </w:r>
            <w:r>
              <w:t>and will request that money be sent back due to an “over-payment.” Always call your bank to verify a check is legitimate, and if you receive a request to return a portion of a check, report this immediately to your bank.</w:t>
            </w:r>
          </w:p>
          <w:p w14:paraId="265C4B62" w14:textId="77777777" w:rsidR="00F827D3" w:rsidRDefault="00C65622" w:rsidP="00C65622">
            <w:pPr>
              <w:pStyle w:val="BodyL1-Bullet"/>
              <w:framePr w:hSpace="0" w:wrap="auto" w:vAnchor="margin" w:yAlign="inline"/>
              <w:suppressOverlap w:val="0"/>
            </w:pPr>
            <w:r w:rsidRPr="00ED4847">
              <w:rPr>
                <w:b/>
                <w:bCs w:val="0"/>
              </w:rPr>
              <w:t>Robo-call check scams are commonly reported.</w:t>
            </w:r>
            <w:r>
              <w:t xml:space="preserve"> The caller will be asking for personal and/or financial information and try to convince you that this information is necessary in order for the check to be deposited. In reality, the government already has your information on file from when you completed your taxes. You will either get your stimulus check and tax refund in the mail or they will be directly deposited to your account.</w:t>
            </w:r>
          </w:p>
          <w:p w14:paraId="718C49BE" w14:textId="3DC4B5DC" w:rsidR="00ED4847" w:rsidRPr="00D43977" w:rsidRDefault="00ED4847" w:rsidP="00C65622">
            <w:pPr>
              <w:pStyle w:val="BodyL1-Bullet"/>
              <w:framePr w:hSpace="0" w:wrap="auto" w:vAnchor="margin" w:yAlign="inline"/>
              <w:suppressOverlap w:val="0"/>
            </w:pPr>
            <w:r w:rsidRPr="002516D9">
              <w:rPr>
                <w:b/>
              </w:rPr>
              <w:t xml:space="preserve">Carefully </w:t>
            </w:r>
            <w:r>
              <w:rPr>
                <w:b/>
              </w:rPr>
              <w:t>S</w:t>
            </w:r>
            <w:r w:rsidRPr="002516D9">
              <w:rPr>
                <w:b/>
              </w:rPr>
              <w:t xml:space="preserve">elect the </w:t>
            </w:r>
            <w:r>
              <w:rPr>
                <w:b/>
              </w:rPr>
              <w:t>S</w:t>
            </w:r>
            <w:r w:rsidRPr="002516D9">
              <w:rPr>
                <w:b/>
              </w:rPr>
              <w:t xml:space="preserve">ites </w:t>
            </w:r>
            <w:r>
              <w:rPr>
                <w:b/>
              </w:rPr>
              <w:t>Y</w:t>
            </w:r>
            <w:r w:rsidRPr="002516D9">
              <w:rPr>
                <w:b/>
              </w:rPr>
              <w:t xml:space="preserve">ou </w:t>
            </w:r>
            <w:r>
              <w:rPr>
                <w:b/>
              </w:rPr>
              <w:t>V</w:t>
            </w:r>
            <w:r w:rsidRPr="002516D9">
              <w:rPr>
                <w:b/>
              </w:rPr>
              <w:t>isit:</w:t>
            </w:r>
            <w:r w:rsidRPr="008A5D24">
              <w:t xml:space="preserve"> Do not visit a site that doesn’t end in “.gov”. No </w:t>
            </w:r>
            <w:r>
              <w:t>non-</w:t>
            </w:r>
            <w:r w:rsidRPr="008A5D24">
              <w:t>governmental website is distributing stimulus checks.</w:t>
            </w:r>
          </w:p>
        </w:tc>
      </w:tr>
    </w:tbl>
    <w:p w14:paraId="4FC7D53D" w14:textId="77777777" w:rsidR="00C65622" w:rsidRDefault="00C65622">
      <w:r>
        <w:rPr>
          <w:b/>
          <w:bCs/>
        </w:rPr>
        <w:br w:type="page"/>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F827D3" w14:paraId="3DB4E91C" w14:textId="77777777" w:rsidTr="007629AF">
        <w:trPr>
          <w:cantSplit/>
        </w:trPr>
        <w:tc>
          <w:tcPr>
            <w:tcW w:w="3600" w:type="dxa"/>
            <w:tcBorders>
              <w:top w:val="nil"/>
              <w:bottom w:val="nil"/>
              <w:right w:val="nil"/>
            </w:tcBorders>
            <w:tcMar>
              <w:top w:w="144" w:type="dxa"/>
            </w:tcMar>
          </w:tcPr>
          <w:p w14:paraId="157FF4B3" w14:textId="0743D179" w:rsidR="00F827D3" w:rsidRDefault="00C65622" w:rsidP="00C65622">
            <w:pPr>
              <w:pStyle w:val="HeadH2-Table"/>
              <w:framePr w:hSpace="0" w:wrap="auto" w:vAnchor="margin" w:yAlign="inline"/>
              <w:suppressOverlap w:val="0"/>
            </w:pPr>
            <w:r>
              <w:lastRenderedPageBreak/>
              <w:t>How to avoid being a victim</w:t>
            </w:r>
          </w:p>
        </w:tc>
        <w:tc>
          <w:tcPr>
            <w:tcW w:w="7200" w:type="dxa"/>
            <w:tcBorders>
              <w:top w:val="nil"/>
              <w:left w:val="nil"/>
              <w:bottom w:val="nil"/>
            </w:tcBorders>
            <w:tcMar>
              <w:top w:w="144" w:type="dxa"/>
            </w:tcMar>
          </w:tcPr>
          <w:p w14:paraId="09C54DB9" w14:textId="77777777" w:rsidR="00C65622" w:rsidRPr="000C4279" w:rsidRDefault="00C65622" w:rsidP="00C65622">
            <w:pPr>
              <w:pStyle w:val="BodyL1-Bullet"/>
              <w:framePr w:hSpace="0" w:wrap="auto" w:vAnchor="margin" w:yAlign="inline"/>
              <w:suppressOverlap w:val="0"/>
            </w:pPr>
            <w:r w:rsidRPr="000C4279">
              <w:rPr>
                <w:b/>
              </w:rPr>
              <w:t>Never Send Sensitive Information in an Email:</w:t>
            </w:r>
            <w:r w:rsidRPr="009B4ED2">
              <w:t xml:space="preserve"> </w:t>
            </w:r>
            <w:r>
              <w:t xml:space="preserve">If there </w:t>
            </w:r>
            <w:r w:rsidRPr="00C65622">
              <w:t>is</w:t>
            </w:r>
            <w:r>
              <w:t xml:space="preserve"> any doubt that communication is coming from a suspicious source, don’t reply to any email requesting personal information.</w:t>
            </w:r>
          </w:p>
          <w:p w14:paraId="71436A40" w14:textId="3E8188CC" w:rsidR="00C65622" w:rsidRDefault="00C65622" w:rsidP="00C65622">
            <w:pPr>
              <w:pStyle w:val="BodyL1-Bullet"/>
              <w:framePr w:hSpace="0" w:wrap="auto" w:vAnchor="margin" w:yAlign="inline"/>
              <w:suppressOverlap w:val="0"/>
            </w:pPr>
            <w:r>
              <w:rPr>
                <w:b/>
              </w:rPr>
              <w:t>Keep Up your Cyber Hygiene:</w:t>
            </w:r>
            <w:r>
              <w:t xml:space="preserve"> Keep up to date with recent data breaches. Ensure</w:t>
            </w:r>
            <w:r w:rsidRPr="009B4ED2">
              <w:t xml:space="preserve"> your computer has the latest security updates installed. Check that your anti-virus and anti-spyware software are running properly and receiving automatic updates from the vendor. If you haven't already done so, install and enable a firewall</w:t>
            </w:r>
            <w:r>
              <w:t>. Change your passwords frequently.</w:t>
            </w:r>
          </w:p>
          <w:p w14:paraId="3066662A" w14:textId="4695CF26" w:rsidR="00ED4847" w:rsidRPr="00ED4847" w:rsidRDefault="00C84C02" w:rsidP="00ED4847">
            <w:pPr>
              <w:pStyle w:val="BodyL1-Bullet"/>
              <w:framePr w:hSpace="0" w:wrap="auto" w:vAnchor="margin" w:yAlign="inline"/>
              <w:suppressOverlap w:val="0"/>
            </w:pPr>
            <w:r>
              <w:rPr>
                <w:b/>
                <w:bCs w:val="0"/>
                <w:color w:val="1D1C1D"/>
                <w:sz w:val="23"/>
                <w:szCs w:val="23"/>
              </w:rPr>
              <w:t>Carefully Select the Sites You Visit</w:t>
            </w:r>
            <w:r w:rsidR="00A348A6" w:rsidRPr="00A348A6">
              <w:rPr>
                <w:b/>
                <w:bCs w:val="0"/>
              </w:rPr>
              <w:t>:</w:t>
            </w:r>
            <w:r w:rsidR="00ED4847" w:rsidRPr="00ED4847">
              <w:t xml:space="preserve"> </w:t>
            </w:r>
            <w:r w:rsidR="00FD3362">
              <w:t>Do not click on l</w:t>
            </w:r>
            <w:r w:rsidR="00ED4847" w:rsidRPr="00ED4847">
              <w:t>inks sent to you via email from a site claiming to give tax preparation advice or tax forms as there are many fake forms on scam sites that look authentic.</w:t>
            </w:r>
          </w:p>
          <w:p w14:paraId="3F380A68" w14:textId="77777777" w:rsidR="00C65622" w:rsidRPr="00C65622" w:rsidRDefault="00C65622" w:rsidP="00C65622">
            <w:pPr>
              <w:pStyle w:val="BodyL1-Bullet"/>
              <w:framePr w:hSpace="0" w:wrap="auto" w:vAnchor="margin" w:yAlign="inline"/>
              <w:suppressOverlap w:val="0"/>
              <w:rPr>
                <w:b/>
                <w:bCs w:val="0"/>
              </w:rPr>
            </w:pPr>
            <w:r w:rsidRPr="00C65622">
              <w:rPr>
                <w:b/>
                <w:bCs w:val="0"/>
              </w:rPr>
              <w:t xml:space="preserve">Never Use Public Wi-Fi to File Your Taxes! </w:t>
            </w:r>
          </w:p>
          <w:p w14:paraId="26070A6B" w14:textId="77777777" w:rsidR="00C65622" w:rsidRPr="006B167C" w:rsidRDefault="00C65622" w:rsidP="00C65622">
            <w:pPr>
              <w:pStyle w:val="BodyL1-Bullet"/>
              <w:framePr w:hSpace="0" w:wrap="auto" w:vAnchor="margin" w:yAlign="inline"/>
              <w:suppressOverlap w:val="0"/>
              <w:rPr>
                <w:b/>
              </w:rPr>
            </w:pPr>
            <w:r w:rsidRPr="00017A3E">
              <w:rPr>
                <w:b/>
              </w:rPr>
              <w:t xml:space="preserve">Only </w:t>
            </w:r>
            <w:r>
              <w:rPr>
                <w:b/>
              </w:rPr>
              <w:t>U</w:t>
            </w:r>
            <w:r w:rsidRPr="00017A3E">
              <w:rPr>
                <w:b/>
              </w:rPr>
              <w:t xml:space="preserve">se a </w:t>
            </w:r>
            <w:r>
              <w:rPr>
                <w:b/>
              </w:rPr>
              <w:t>B</w:t>
            </w:r>
            <w:r w:rsidRPr="00017A3E">
              <w:rPr>
                <w:b/>
              </w:rPr>
              <w:t xml:space="preserve">ona-fide </w:t>
            </w:r>
            <w:r>
              <w:rPr>
                <w:b/>
              </w:rPr>
              <w:t>P</w:t>
            </w:r>
            <w:r w:rsidRPr="00017A3E">
              <w:rPr>
                <w:b/>
              </w:rPr>
              <w:t>reparer</w:t>
            </w:r>
            <w:r>
              <w:rPr>
                <w:b/>
              </w:rPr>
              <w:t xml:space="preserve">: </w:t>
            </w:r>
            <w:r>
              <w:t xml:space="preserve">If you choose to use a preparer to do your taxes, make sure they can provide their Tax Preparer Identification Number – you can use this number to look them up on the IRS website to confirm they are </w:t>
            </w:r>
            <w:r w:rsidRPr="00C65622">
              <w:t>legitimate</w:t>
            </w:r>
            <w:r>
              <w:t>, as only professionals can hold this identification.</w:t>
            </w:r>
          </w:p>
          <w:p w14:paraId="77276AEF" w14:textId="4F675FF7" w:rsidR="00C65622" w:rsidRPr="006B167C" w:rsidRDefault="00C65622" w:rsidP="00C65622">
            <w:pPr>
              <w:pStyle w:val="BodyL1-Bullet"/>
              <w:framePr w:hSpace="0" w:wrap="auto" w:vAnchor="margin" w:yAlign="inline"/>
              <w:suppressOverlap w:val="0"/>
            </w:pPr>
            <w:r w:rsidRPr="00A348A6">
              <w:rPr>
                <w:b/>
              </w:rPr>
              <w:t xml:space="preserve">Be Aware of IRS Typical Practices: </w:t>
            </w:r>
            <w:r w:rsidRPr="006B167C">
              <w:t xml:space="preserve">The IRS will not contact you via email, text messaging, or your social network, nor does it advertise on websites. </w:t>
            </w:r>
            <w:r>
              <w:t>Starting in 2021, the IRS has created IP PINS available for all taxpayers. These PINS provide the IRS additional verification and security at the time of filing. You can log on to get an IP PIN tool offered by the IRS</w:t>
            </w:r>
            <w:r w:rsidR="008475B2">
              <w:t xml:space="preserve"> at </w:t>
            </w:r>
            <w:hyperlink r:id="rId9" w:history="1">
              <w:r w:rsidR="008475B2" w:rsidRPr="008475B2">
                <w:rPr>
                  <w:rStyle w:val="Hyperlink"/>
                </w:rPr>
                <w:t>https://www.irs.gov/identity-theft-fraud-scams/get-an-identity-protection-pin/</w:t>
              </w:r>
            </w:hyperlink>
            <w:r w:rsidR="008475B2">
              <w:t>.</w:t>
            </w:r>
          </w:p>
          <w:p w14:paraId="68DB3CB5" w14:textId="0107286A" w:rsidR="00C65622" w:rsidRPr="00D43977" w:rsidRDefault="00C65622" w:rsidP="00C65622">
            <w:pPr>
              <w:pStyle w:val="BodyL1-Bullet"/>
              <w:framePr w:hSpace="0" w:wrap="auto" w:vAnchor="margin" w:yAlign="inline"/>
              <w:suppressOverlap w:val="0"/>
            </w:pPr>
            <w:r w:rsidRPr="00FD3362">
              <w:rPr>
                <w:b/>
                <w:bCs w:val="0"/>
              </w:rPr>
              <w:t>If you receive a tax-related phishing or suspicious email at work,</w:t>
            </w:r>
            <w:r w:rsidRPr="009B4ED2">
              <w:t xml:space="preserve"> report it according to your organization’s </w:t>
            </w:r>
            <w:r w:rsidRPr="00C65622">
              <w:t>cybersecurity</w:t>
            </w:r>
            <w:r w:rsidRPr="009B4ED2">
              <w:t xml:space="preserve"> policy. If you receive a similar email on your personal account, the IRS encourages you to forward the original suspicious email (with headers or as an attachment) to its </w:t>
            </w:r>
            <w:hyperlink r:id="rId10" w:history="1">
              <w:r w:rsidRPr="008A5D24">
                <w:rPr>
                  <w:rStyle w:val="Hyperlink"/>
                  <w:rFonts w:eastAsia="MS Mincho"/>
                  <w:sz w:val="22"/>
                </w:rPr>
                <w:t>phishing@irs.gov</w:t>
              </w:r>
            </w:hyperlink>
            <w:r w:rsidRPr="009B4ED2">
              <w:t xml:space="preserve"> email account, or to call the IRS at 800-908-4490. More information about tax scams is available on the IRS website and in the </w:t>
            </w:r>
            <w:hyperlink r:id="rId11" w:tgtFrame="_blank" w:history="1">
              <w:r w:rsidRPr="008A5D24">
                <w:rPr>
                  <w:rStyle w:val="Hyperlink"/>
                  <w:rFonts w:eastAsia="MS Mincho"/>
                  <w:sz w:val="22"/>
                </w:rPr>
                <w:t>IRS Dirty Dozen</w:t>
              </w:r>
            </w:hyperlink>
            <w:r w:rsidRPr="009B4ED2">
              <w:t xml:space="preserve"> list.</w:t>
            </w:r>
          </w:p>
        </w:tc>
      </w:tr>
      <w:tr w:rsidR="00C6063A" w14:paraId="56C6E446" w14:textId="77777777" w:rsidTr="007629AF">
        <w:trPr>
          <w:cantSplit/>
        </w:trPr>
        <w:tc>
          <w:tcPr>
            <w:tcW w:w="3600" w:type="dxa"/>
            <w:tcBorders>
              <w:top w:val="nil"/>
              <w:bottom w:val="single" w:sz="8" w:space="0" w:color="D0CECE" w:themeColor="background2" w:themeShade="E6"/>
              <w:right w:val="nil"/>
            </w:tcBorders>
            <w:tcMar>
              <w:top w:w="144" w:type="dxa"/>
            </w:tcMar>
          </w:tcPr>
          <w:p w14:paraId="7E31A46A" w14:textId="57CAF6BE" w:rsidR="00C6063A" w:rsidRDefault="00C65622" w:rsidP="00ED4847">
            <w:pPr>
              <w:pStyle w:val="HeadH2-Numbered"/>
              <w:framePr w:hSpace="0" w:wrap="auto" w:vAnchor="margin" w:yAlign="inline"/>
              <w:numPr>
                <w:ilvl w:val="0"/>
                <w:numId w:val="0"/>
              </w:numPr>
              <w:ind w:left="360" w:hanging="360"/>
              <w:suppressOverlap w:val="0"/>
            </w:pPr>
            <w:r>
              <w:t>For more information</w:t>
            </w:r>
          </w:p>
        </w:tc>
        <w:tc>
          <w:tcPr>
            <w:tcW w:w="7200" w:type="dxa"/>
            <w:tcBorders>
              <w:top w:val="nil"/>
              <w:left w:val="nil"/>
              <w:bottom w:val="single" w:sz="8" w:space="0" w:color="D0CECE" w:themeColor="background2" w:themeShade="E6"/>
            </w:tcBorders>
            <w:tcMar>
              <w:top w:w="144" w:type="dxa"/>
            </w:tcMar>
          </w:tcPr>
          <w:p w14:paraId="69529BDA" w14:textId="6C7D3CAB" w:rsidR="00C65622" w:rsidRPr="00170B16" w:rsidRDefault="00613356" w:rsidP="00C65622">
            <w:pPr>
              <w:pStyle w:val="BodyL1-Bullet"/>
              <w:framePr w:hSpace="0" w:wrap="auto" w:vAnchor="margin" w:yAlign="inline"/>
              <w:suppressOverlap w:val="0"/>
              <w:rPr>
                <w:rFonts w:eastAsia="MS Mincho"/>
                <w:sz w:val="22"/>
              </w:rPr>
            </w:pPr>
            <w:hyperlink r:id="rId12" w:history="1">
              <w:r w:rsidR="00C65622" w:rsidRPr="00170B16">
                <w:rPr>
                  <w:rStyle w:val="Hyperlink"/>
                  <w:rFonts w:eastAsia="MS Mincho"/>
                  <w:sz w:val="22"/>
                </w:rPr>
                <w:t>IRS | Taxpayer Guide to Identity Theft</w:t>
              </w:r>
            </w:hyperlink>
          </w:p>
          <w:p w14:paraId="517D80E6" w14:textId="50214A3D" w:rsidR="00C6063A" w:rsidRPr="00067FFC" w:rsidRDefault="00613356" w:rsidP="00067FFC">
            <w:pPr>
              <w:pStyle w:val="BodyL1-Bullet"/>
              <w:framePr w:hSpace="0" w:wrap="auto" w:vAnchor="margin" w:yAlign="inline"/>
              <w:suppressOverlap w:val="0"/>
              <w:rPr>
                <w:rFonts w:eastAsia="MS Mincho"/>
                <w:sz w:val="22"/>
              </w:rPr>
            </w:pPr>
            <w:hyperlink r:id="rId13" w:history="1">
              <w:r w:rsidR="00C65622" w:rsidRPr="00170B16">
                <w:rPr>
                  <w:rStyle w:val="Hyperlink"/>
                  <w:rFonts w:eastAsia="MS Mincho"/>
                  <w:sz w:val="22"/>
                </w:rPr>
                <w:t>IRS | Report Phishing</w:t>
              </w:r>
            </w:hyperlink>
          </w:p>
        </w:tc>
      </w:tr>
      <w:tr w:rsidR="00223E4E" w14:paraId="67789FF8" w14:textId="77777777" w:rsidTr="00270569">
        <w:trPr>
          <w:cantSplit/>
        </w:trPr>
        <w:tc>
          <w:tcPr>
            <w:tcW w:w="3600" w:type="dxa"/>
            <w:tcBorders>
              <w:top w:val="single" w:sz="8" w:space="0" w:color="D0CECE" w:themeColor="background2" w:themeShade="E6"/>
              <w:bottom w:val="single" w:sz="8" w:space="0" w:color="D0CECE" w:themeColor="background2" w:themeShade="E6"/>
              <w:right w:val="nil"/>
            </w:tcBorders>
          </w:tcPr>
          <w:p w14:paraId="74CE9B35" w14:textId="77777777" w:rsidR="00223E4E" w:rsidRDefault="00223E4E" w:rsidP="00223E4E">
            <w:pPr>
              <w:spacing w:before="120"/>
            </w:pPr>
            <w:r w:rsidRPr="004349AF">
              <w:rPr>
                <w:rFonts w:ascii="Calibri" w:hAnsi="Calibri" w:cs="Times New Roman"/>
                <w:noProof/>
              </w:rPr>
              <w:drawing>
                <wp:inline distT="0" distB="0" distL="0" distR="0" wp14:anchorId="4DB26D0D" wp14:editId="510E5DB2">
                  <wp:extent cx="1400175" cy="391353"/>
                  <wp:effectExtent l="0" t="0" r="0" b="8890"/>
                  <wp:docPr id="3" name="Picture 3"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p w14:paraId="35253392" w14:textId="77777777" w:rsidR="00223E4E" w:rsidRDefault="00223E4E" w:rsidP="00223E4E"/>
          <w:p w14:paraId="6F38307E" w14:textId="77777777" w:rsidR="00223E4E" w:rsidRDefault="00223E4E" w:rsidP="00223E4E"/>
          <w:p w14:paraId="29567100" w14:textId="59A9446A" w:rsidR="00223E4E" w:rsidRDefault="00223E4E" w:rsidP="00C65622">
            <w:pPr>
              <w:pStyle w:val="HeadH2-Numbered"/>
              <w:framePr w:hSpace="0" w:wrap="auto" w:vAnchor="margin" w:yAlign="inline"/>
              <w:suppressOverlap w:val="0"/>
            </w:pPr>
            <w:r w:rsidRPr="004349AF">
              <w:rPr>
                <w:noProof/>
              </w:rPr>
              <w:drawing>
                <wp:inline distT="0" distB="0" distL="0" distR="0" wp14:anchorId="2F2D4491" wp14:editId="76AC2C6A">
                  <wp:extent cx="678942" cy="4191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7200" w:type="dxa"/>
            <w:tcBorders>
              <w:top w:val="single" w:sz="8" w:space="0" w:color="D0CECE" w:themeColor="background2" w:themeShade="E6"/>
              <w:left w:val="nil"/>
              <w:bottom w:val="single" w:sz="8" w:space="0" w:color="D0CECE" w:themeColor="background2" w:themeShade="E6"/>
            </w:tcBorders>
          </w:tcPr>
          <w:p w14:paraId="4630D21F" w14:textId="77777777" w:rsidR="00223E4E" w:rsidRPr="004349AF" w:rsidRDefault="00223E4E" w:rsidP="00223E4E">
            <w:pPr>
              <w:pStyle w:val="BodyP3-Note"/>
              <w:spacing w:line="240" w:lineRule="auto"/>
            </w:pPr>
            <w:r w:rsidRPr="004349AF">
              <w:t xml:space="preserve">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w:t>
            </w:r>
            <w:r w:rsidRPr="00F90F0B">
              <w:t>awareness</w:t>
            </w:r>
            <w:r w:rsidRPr="004349AF">
              <w:t xml:space="preserve">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7439C648" w14:textId="59F9D397" w:rsidR="00223E4E" w:rsidRPr="00F56C89" w:rsidRDefault="00223E4E" w:rsidP="00C6063A">
            <w:pPr>
              <w:pStyle w:val="BodyP3-Note"/>
            </w:pPr>
            <w:r w:rsidRPr="004349AF">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64BA3905" w14:textId="2162BAFB" w:rsidR="00C85C47" w:rsidRDefault="00C85C47" w:rsidP="00C65622"/>
    <w:sectPr w:rsidR="00C85C47" w:rsidSect="00C65622">
      <w:pgSz w:w="12240" w:h="15840"/>
      <w:pgMar w:top="36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13DE7" w14:textId="77777777" w:rsidR="00371C56" w:rsidRDefault="00371C56" w:rsidP="001645E1">
      <w:pPr>
        <w:spacing w:after="0" w:line="240" w:lineRule="auto"/>
      </w:pPr>
      <w:r>
        <w:separator/>
      </w:r>
    </w:p>
  </w:endnote>
  <w:endnote w:type="continuationSeparator" w:id="0">
    <w:p w14:paraId="7090E849" w14:textId="77777777" w:rsidR="00371C56" w:rsidRDefault="00371C56"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FD462" w14:textId="77777777" w:rsidR="00371C56" w:rsidRDefault="00371C56" w:rsidP="001645E1">
      <w:pPr>
        <w:spacing w:after="0" w:line="240" w:lineRule="auto"/>
      </w:pPr>
      <w:r>
        <w:separator/>
      </w:r>
    </w:p>
  </w:footnote>
  <w:footnote w:type="continuationSeparator" w:id="0">
    <w:p w14:paraId="09FA9533" w14:textId="77777777" w:rsidR="00371C56" w:rsidRDefault="00371C56"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B213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B0ED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581A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13E7C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B86C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42D7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6DF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54B7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58FB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DC8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24A04"/>
    <w:multiLevelType w:val="hybridMultilevel"/>
    <w:tmpl w:val="BAA28A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257545"/>
    <w:multiLevelType w:val="hybridMultilevel"/>
    <w:tmpl w:val="429E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B179A"/>
    <w:multiLevelType w:val="hybridMultilevel"/>
    <w:tmpl w:val="16367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26C48"/>
    <w:multiLevelType w:val="hybridMultilevel"/>
    <w:tmpl w:val="738A0FAA"/>
    <w:lvl w:ilvl="0" w:tplc="6B6A48FE">
      <w:start w:val="1"/>
      <w:numFmt w:val="decimal"/>
      <w:pStyle w:val="Head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9B7069"/>
    <w:multiLevelType w:val="hybridMultilevel"/>
    <w:tmpl w:val="8E40B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75BB9"/>
    <w:multiLevelType w:val="multilevel"/>
    <w:tmpl w:val="8EBAE7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4F4E37"/>
    <w:multiLevelType w:val="hybridMultilevel"/>
    <w:tmpl w:val="3EDC0930"/>
    <w:lvl w:ilvl="0" w:tplc="A7D2AB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F79F1"/>
    <w:multiLevelType w:val="hybridMultilevel"/>
    <w:tmpl w:val="16367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407E7"/>
    <w:multiLevelType w:val="hybridMultilevel"/>
    <w:tmpl w:val="A06E44FC"/>
    <w:lvl w:ilvl="0" w:tplc="50F2CF12">
      <w:start w:val="1"/>
      <w:numFmt w:val="lowerLetter"/>
      <w:pStyle w:val="Style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6069EA"/>
    <w:multiLevelType w:val="multilevel"/>
    <w:tmpl w:val="CF604E64"/>
    <w:lvl w:ilvl="0">
      <w:start w:val="1"/>
      <w:numFmt w:val="bullet"/>
      <w:lvlText w:val=""/>
      <w:lvlJc w:val="left"/>
      <w:pPr>
        <w:ind w:left="864" w:hanging="360"/>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3051E9"/>
    <w:multiLevelType w:val="hybridMultilevel"/>
    <w:tmpl w:val="A8208590"/>
    <w:lvl w:ilvl="0" w:tplc="7076FA72">
      <w:start w:val="1"/>
      <w:numFmt w:val="decimal"/>
      <w:pStyle w:val="HeadL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F5FBC"/>
    <w:multiLevelType w:val="hybridMultilevel"/>
    <w:tmpl w:val="F976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B56160"/>
    <w:multiLevelType w:val="hybridMultilevel"/>
    <w:tmpl w:val="CF00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D7B98"/>
    <w:multiLevelType w:val="hybridMultilevel"/>
    <w:tmpl w:val="95820508"/>
    <w:lvl w:ilvl="0" w:tplc="63F640E4">
      <w:start w:val="1"/>
      <w:numFmt w:val="decimal"/>
      <w:pStyle w:val="BodyL1-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246830"/>
    <w:multiLevelType w:val="hybridMultilevel"/>
    <w:tmpl w:val="88605A8C"/>
    <w:lvl w:ilvl="0" w:tplc="B0ECC01E">
      <w:start w:val="1"/>
      <w:numFmt w:val="lowerLetter"/>
      <w:pStyle w:val="BodyL1-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5" w15:restartNumberingAfterBreak="0">
    <w:nsid w:val="5B7E4152"/>
    <w:multiLevelType w:val="hybridMultilevel"/>
    <w:tmpl w:val="76EC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B21FBC"/>
    <w:multiLevelType w:val="hybridMultilevel"/>
    <w:tmpl w:val="65409F64"/>
    <w:lvl w:ilvl="0" w:tplc="06288C8E">
      <w:start w:val="1"/>
      <w:numFmt w:val="bullet"/>
      <w:pStyle w:val="BodyL3-Bullet"/>
      <w:lvlText w:val=""/>
      <w:lvlJc w:val="left"/>
      <w:pPr>
        <w:ind w:left="792" w:hanging="360"/>
      </w:pPr>
      <w:rPr>
        <w:rFonts w:ascii="Symbol" w:hAnsi="Symbol" w:hint="default"/>
        <w:color w:val="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3F3948"/>
    <w:multiLevelType w:val="hybridMultilevel"/>
    <w:tmpl w:val="0716408A"/>
    <w:lvl w:ilvl="0" w:tplc="6220F534">
      <w:start w:val="1"/>
      <w:numFmt w:val="bullet"/>
      <w:pStyle w:val="BodyL2-Bullet"/>
      <w:lvlText w:val=""/>
      <w:lvlJc w:val="left"/>
      <w:pPr>
        <w:ind w:left="864" w:hanging="360"/>
      </w:pPr>
      <w:rPr>
        <w:rFonts w:ascii="Symbol" w:hAnsi="Symbol"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25255D"/>
    <w:multiLevelType w:val="hybridMultilevel"/>
    <w:tmpl w:val="06A6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3759FF"/>
    <w:multiLevelType w:val="hybridMultilevel"/>
    <w:tmpl w:val="8A1E4600"/>
    <w:lvl w:ilvl="0" w:tplc="A95CD520">
      <w:start w:val="1"/>
      <w:numFmt w:val="lowerLetter"/>
      <w:pStyle w:val="BodyL1-Lowercas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7531C7"/>
    <w:multiLevelType w:val="hybridMultilevel"/>
    <w:tmpl w:val="7E1E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D81A8F"/>
    <w:multiLevelType w:val="hybridMultilevel"/>
    <w:tmpl w:val="120A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85862"/>
    <w:multiLevelType w:val="hybridMultilevel"/>
    <w:tmpl w:val="8EBAE7FE"/>
    <w:lvl w:ilvl="0" w:tplc="A4ACC8EA">
      <w:start w:val="1"/>
      <w:numFmt w:val="bullet"/>
      <w:pStyle w:val="BodyL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360325"/>
    <w:multiLevelType w:val="hybridMultilevel"/>
    <w:tmpl w:val="99CC8E1E"/>
    <w:lvl w:ilvl="0" w:tplc="BEC406EE">
      <w:start w:val="1"/>
      <w:numFmt w:val="decimal"/>
      <w:pStyle w:val="BodyH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AB5FA6"/>
    <w:multiLevelType w:val="hybridMultilevel"/>
    <w:tmpl w:val="40B0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E26FD"/>
    <w:multiLevelType w:val="hybridMultilevel"/>
    <w:tmpl w:val="737A8A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1D4DF2"/>
    <w:multiLevelType w:val="hybridMultilevel"/>
    <w:tmpl w:val="06A6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826939"/>
    <w:multiLevelType w:val="multilevel"/>
    <w:tmpl w:val="EAB0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24BF3"/>
    <w:multiLevelType w:val="hybridMultilevel"/>
    <w:tmpl w:val="BB924652"/>
    <w:lvl w:ilvl="0" w:tplc="EF809274">
      <w:start w:val="1"/>
      <w:numFmt w:val="decimal"/>
      <w:pStyle w:val="HeadH3-Numb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3"/>
  </w:num>
  <w:num w:numId="3">
    <w:abstractNumId w:val="33"/>
  </w:num>
  <w:num w:numId="4">
    <w:abstractNumId w:val="24"/>
  </w:num>
  <w:num w:numId="5">
    <w:abstractNumId w:val="30"/>
  </w:num>
  <w:num w:numId="6">
    <w:abstractNumId w:val="16"/>
  </w:num>
  <w:num w:numId="7">
    <w:abstractNumId w:val="38"/>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29"/>
  </w:num>
  <w:num w:numId="19">
    <w:abstractNumId w:val="37"/>
  </w:num>
  <w:num w:numId="20">
    <w:abstractNumId w:val="12"/>
  </w:num>
  <w:num w:numId="21">
    <w:abstractNumId w:val="17"/>
  </w:num>
  <w:num w:numId="22">
    <w:abstractNumId w:val="28"/>
  </w:num>
  <w:num w:numId="23">
    <w:abstractNumId w:val="36"/>
  </w:num>
  <w:num w:numId="24">
    <w:abstractNumId w:val="20"/>
  </w:num>
  <w:num w:numId="25">
    <w:abstractNumId w:val="13"/>
  </w:num>
  <w:num w:numId="26">
    <w:abstractNumId w:val="11"/>
  </w:num>
  <w:num w:numId="27">
    <w:abstractNumId w:val="10"/>
  </w:num>
  <w:num w:numId="28">
    <w:abstractNumId w:val="18"/>
  </w:num>
  <w:num w:numId="29">
    <w:abstractNumId w:val="35"/>
  </w:num>
  <w:num w:numId="30">
    <w:abstractNumId w:val="34"/>
  </w:num>
  <w:num w:numId="31">
    <w:abstractNumId w:val="22"/>
  </w:num>
  <w:num w:numId="32">
    <w:abstractNumId w:val="31"/>
  </w:num>
  <w:num w:numId="33">
    <w:abstractNumId w:val="14"/>
  </w:num>
  <w:num w:numId="34">
    <w:abstractNumId w:val="15"/>
  </w:num>
  <w:num w:numId="35">
    <w:abstractNumId w:val="27"/>
  </w:num>
  <w:num w:numId="36">
    <w:abstractNumId w:val="19"/>
  </w:num>
  <w:num w:numId="37">
    <w:abstractNumId w:val="26"/>
  </w:num>
  <w:num w:numId="38">
    <w:abstractNumId w:val="25"/>
  </w:num>
  <w:num w:numId="3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8F"/>
    <w:rsid w:val="00000484"/>
    <w:rsid w:val="00002EC2"/>
    <w:rsid w:val="00005F31"/>
    <w:rsid w:val="00012517"/>
    <w:rsid w:val="00013677"/>
    <w:rsid w:val="00031C48"/>
    <w:rsid w:val="00034C7A"/>
    <w:rsid w:val="00037825"/>
    <w:rsid w:val="000447B6"/>
    <w:rsid w:val="00046789"/>
    <w:rsid w:val="00066C2E"/>
    <w:rsid w:val="00067FFC"/>
    <w:rsid w:val="000722A6"/>
    <w:rsid w:val="00081158"/>
    <w:rsid w:val="00082C2B"/>
    <w:rsid w:val="00083024"/>
    <w:rsid w:val="0008417C"/>
    <w:rsid w:val="0008425C"/>
    <w:rsid w:val="00094D05"/>
    <w:rsid w:val="00094FD7"/>
    <w:rsid w:val="000A1287"/>
    <w:rsid w:val="000A1682"/>
    <w:rsid w:val="000B0804"/>
    <w:rsid w:val="000B26E6"/>
    <w:rsid w:val="000C1A4D"/>
    <w:rsid w:val="000C2793"/>
    <w:rsid w:val="000C5F24"/>
    <w:rsid w:val="000C6A50"/>
    <w:rsid w:val="000C7611"/>
    <w:rsid w:val="000D51E9"/>
    <w:rsid w:val="000F3AFC"/>
    <w:rsid w:val="000F4ECA"/>
    <w:rsid w:val="00120146"/>
    <w:rsid w:val="001205CC"/>
    <w:rsid w:val="00120B69"/>
    <w:rsid w:val="00124A74"/>
    <w:rsid w:val="00125915"/>
    <w:rsid w:val="00131FEA"/>
    <w:rsid w:val="00133C83"/>
    <w:rsid w:val="00144560"/>
    <w:rsid w:val="00144745"/>
    <w:rsid w:val="001460A3"/>
    <w:rsid w:val="0015112E"/>
    <w:rsid w:val="00155B15"/>
    <w:rsid w:val="00155D06"/>
    <w:rsid w:val="001645E1"/>
    <w:rsid w:val="001739F0"/>
    <w:rsid w:val="00176D06"/>
    <w:rsid w:val="00180217"/>
    <w:rsid w:val="00192623"/>
    <w:rsid w:val="001968ED"/>
    <w:rsid w:val="00197771"/>
    <w:rsid w:val="001A2B70"/>
    <w:rsid w:val="001A5C74"/>
    <w:rsid w:val="001A5DAD"/>
    <w:rsid w:val="001A6312"/>
    <w:rsid w:val="001A7FDE"/>
    <w:rsid w:val="001B0BAC"/>
    <w:rsid w:val="001B0C34"/>
    <w:rsid w:val="001C1C61"/>
    <w:rsid w:val="001C4175"/>
    <w:rsid w:val="001D0C84"/>
    <w:rsid w:val="001D1EED"/>
    <w:rsid w:val="001E00D5"/>
    <w:rsid w:val="001E4E83"/>
    <w:rsid w:val="002013E3"/>
    <w:rsid w:val="00201CF4"/>
    <w:rsid w:val="0020297B"/>
    <w:rsid w:val="002052D9"/>
    <w:rsid w:val="002202E6"/>
    <w:rsid w:val="00223E4E"/>
    <w:rsid w:val="0022461E"/>
    <w:rsid w:val="00240991"/>
    <w:rsid w:val="00243413"/>
    <w:rsid w:val="00262E1F"/>
    <w:rsid w:val="00265882"/>
    <w:rsid w:val="0026596F"/>
    <w:rsid w:val="00265CC9"/>
    <w:rsid w:val="00270569"/>
    <w:rsid w:val="00275160"/>
    <w:rsid w:val="00283D9B"/>
    <w:rsid w:val="00285370"/>
    <w:rsid w:val="0028537E"/>
    <w:rsid w:val="00287D38"/>
    <w:rsid w:val="00290526"/>
    <w:rsid w:val="00291678"/>
    <w:rsid w:val="00292E56"/>
    <w:rsid w:val="00293824"/>
    <w:rsid w:val="0029437A"/>
    <w:rsid w:val="002970E8"/>
    <w:rsid w:val="002A26B7"/>
    <w:rsid w:val="002A4492"/>
    <w:rsid w:val="002A7725"/>
    <w:rsid w:val="002A7CAE"/>
    <w:rsid w:val="002B0637"/>
    <w:rsid w:val="002B2C9F"/>
    <w:rsid w:val="002B559E"/>
    <w:rsid w:val="002D7AA8"/>
    <w:rsid w:val="002E0AF5"/>
    <w:rsid w:val="002E64A1"/>
    <w:rsid w:val="002E6C23"/>
    <w:rsid w:val="00300B98"/>
    <w:rsid w:val="003078E6"/>
    <w:rsid w:val="003120C6"/>
    <w:rsid w:val="00313817"/>
    <w:rsid w:val="00316AA6"/>
    <w:rsid w:val="003259DE"/>
    <w:rsid w:val="003265C1"/>
    <w:rsid w:val="003325F6"/>
    <w:rsid w:val="00334F6C"/>
    <w:rsid w:val="00335667"/>
    <w:rsid w:val="00342A59"/>
    <w:rsid w:val="0034522A"/>
    <w:rsid w:val="003600E1"/>
    <w:rsid w:val="00371C56"/>
    <w:rsid w:val="003739EF"/>
    <w:rsid w:val="003749BD"/>
    <w:rsid w:val="00376C23"/>
    <w:rsid w:val="00376EC8"/>
    <w:rsid w:val="00384230"/>
    <w:rsid w:val="003858EF"/>
    <w:rsid w:val="003877DB"/>
    <w:rsid w:val="003933B8"/>
    <w:rsid w:val="0039393F"/>
    <w:rsid w:val="003975CA"/>
    <w:rsid w:val="003A7C01"/>
    <w:rsid w:val="003B5443"/>
    <w:rsid w:val="003D1D48"/>
    <w:rsid w:val="003D33BF"/>
    <w:rsid w:val="003E5949"/>
    <w:rsid w:val="003F3931"/>
    <w:rsid w:val="003F7939"/>
    <w:rsid w:val="00404CB7"/>
    <w:rsid w:val="0040748C"/>
    <w:rsid w:val="00407637"/>
    <w:rsid w:val="00407EFC"/>
    <w:rsid w:val="00407F4E"/>
    <w:rsid w:val="00413AAF"/>
    <w:rsid w:val="004206D1"/>
    <w:rsid w:val="00430461"/>
    <w:rsid w:val="004360FF"/>
    <w:rsid w:val="00441419"/>
    <w:rsid w:val="0044240C"/>
    <w:rsid w:val="00445A9D"/>
    <w:rsid w:val="00453510"/>
    <w:rsid w:val="00453A4A"/>
    <w:rsid w:val="004612C4"/>
    <w:rsid w:val="0046387E"/>
    <w:rsid w:val="004770E0"/>
    <w:rsid w:val="004801EE"/>
    <w:rsid w:val="0048630B"/>
    <w:rsid w:val="00487F37"/>
    <w:rsid w:val="00494E4E"/>
    <w:rsid w:val="004A57F6"/>
    <w:rsid w:val="004B0249"/>
    <w:rsid w:val="004B3988"/>
    <w:rsid w:val="004B3B4E"/>
    <w:rsid w:val="004C633B"/>
    <w:rsid w:val="004E14CC"/>
    <w:rsid w:val="004E49E8"/>
    <w:rsid w:val="00502612"/>
    <w:rsid w:val="005046BC"/>
    <w:rsid w:val="0050483D"/>
    <w:rsid w:val="00505CC6"/>
    <w:rsid w:val="005153D5"/>
    <w:rsid w:val="00523C91"/>
    <w:rsid w:val="005343B3"/>
    <w:rsid w:val="00534617"/>
    <w:rsid w:val="005453C3"/>
    <w:rsid w:val="005531BF"/>
    <w:rsid w:val="005536D5"/>
    <w:rsid w:val="00553BAA"/>
    <w:rsid w:val="00563571"/>
    <w:rsid w:val="00572A95"/>
    <w:rsid w:val="00577977"/>
    <w:rsid w:val="005807DF"/>
    <w:rsid w:val="005857EC"/>
    <w:rsid w:val="00593710"/>
    <w:rsid w:val="005952E7"/>
    <w:rsid w:val="00596208"/>
    <w:rsid w:val="005A6F7A"/>
    <w:rsid w:val="005C25C5"/>
    <w:rsid w:val="005C3BEE"/>
    <w:rsid w:val="005C50AA"/>
    <w:rsid w:val="005D47CD"/>
    <w:rsid w:val="005D4B24"/>
    <w:rsid w:val="005D4C01"/>
    <w:rsid w:val="005D4F11"/>
    <w:rsid w:val="005E0EA8"/>
    <w:rsid w:val="005E26A9"/>
    <w:rsid w:val="00600EE9"/>
    <w:rsid w:val="0061098F"/>
    <w:rsid w:val="00611DE0"/>
    <w:rsid w:val="00612BEB"/>
    <w:rsid w:val="00613356"/>
    <w:rsid w:val="006143C2"/>
    <w:rsid w:val="00623729"/>
    <w:rsid w:val="00635DC4"/>
    <w:rsid w:val="00636B30"/>
    <w:rsid w:val="00644DDF"/>
    <w:rsid w:val="00647F95"/>
    <w:rsid w:val="00651314"/>
    <w:rsid w:val="00662678"/>
    <w:rsid w:val="00667091"/>
    <w:rsid w:val="00687E39"/>
    <w:rsid w:val="00692345"/>
    <w:rsid w:val="00696763"/>
    <w:rsid w:val="006A2037"/>
    <w:rsid w:val="006A63CA"/>
    <w:rsid w:val="006A7763"/>
    <w:rsid w:val="006B26FE"/>
    <w:rsid w:val="006B4C3B"/>
    <w:rsid w:val="006C1CFE"/>
    <w:rsid w:val="006C26EE"/>
    <w:rsid w:val="006C690E"/>
    <w:rsid w:val="006C69B0"/>
    <w:rsid w:val="006D3F90"/>
    <w:rsid w:val="006D6A64"/>
    <w:rsid w:val="006D7BCB"/>
    <w:rsid w:val="006E1445"/>
    <w:rsid w:val="006F45BF"/>
    <w:rsid w:val="006F534A"/>
    <w:rsid w:val="006F7118"/>
    <w:rsid w:val="00700B20"/>
    <w:rsid w:val="00703C02"/>
    <w:rsid w:val="007051B0"/>
    <w:rsid w:val="00705FBD"/>
    <w:rsid w:val="00710285"/>
    <w:rsid w:val="007111A8"/>
    <w:rsid w:val="007141DA"/>
    <w:rsid w:val="00727565"/>
    <w:rsid w:val="00732CD7"/>
    <w:rsid w:val="007353CD"/>
    <w:rsid w:val="00747775"/>
    <w:rsid w:val="00747D12"/>
    <w:rsid w:val="00755D16"/>
    <w:rsid w:val="007621F0"/>
    <w:rsid w:val="007629AF"/>
    <w:rsid w:val="007724E0"/>
    <w:rsid w:val="00774570"/>
    <w:rsid w:val="00783AE7"/>
    <w:rsid w:val="007900A0"/>
    <w:rsid w:val="00792BEE"/>
    <w:rsid w:val="00793C8D"/>
    <w:rsid w:val="00793E70"/>
    <w:rsid w:val="00796CF8"/>
    <w:rsid w:val="007A2F46"/>
    <w:rsid w:val="007A6EB1"/>
    <w:rsid w:val="007B043F"/>
    <w:rsid w:val="007B46DA"/>
    <w:rsid w:val="007B6AFA"/>
    <w:rsid w:val="007C0072"/>
    <w:rsid w:val="007C02B3"/>
    <w:rsid w:val="007C5793"/>
    <w:rsid w:val="007C5AD3"/>
    <w:rsid w:val="007C713F"/>
    <w:rsid w:val="007C72BA"/>
    <w:rsid w:val="007D2A9E"/>
    <w:rsid w:val="007D3566"/>
    <w:rsid w:val="007D728F"/>
    <w:rsid w:val="007E17E5"/>
    <w:rsid w:val="007F5FA8"/>
    <w:rsid w:val="00801E65"/>
    <w:rsid w:val="008025CD"/>
    <w:rsid w:val="008037CE"/>
    <w:rsid w:val="008045AD"/>
    <w:rsid w:val="008131DE"/>
    <w:rsid w:val="00813EC2"/>
    <w:rsid w:val="00826B89"/>
    <w:rsid w:val="0084045C"/>
    <w:rsid w:val="00840F01"/>
    <w:rsid w:val="00842881"/>
    <w:rsid w:val="00846AFB"/>
    <w:rsid w:val="008475B2"/>
    <w:rsid w:val="008619FA"/>
    <w:rsid w:val="008635C8"/>
    <w:rsid w:val="0087050C"/>
    <w:rsid w:val="00871D61"/>
    <w:rsid w:val="0087424F"/>
    <w:rsid w:val="008771CC"/>
    <w:rsid w:val="00885B91"/>
    <w:rsid w:val="00886F01"/>
    <w:rsid w:val="008974D8"/>
    <w:rsid w:val="008A67CA"/>
    <w:rsid w:val="008B35D5"/>
    <w:rsid w:val="008B4650"/>
    <w:rsid w:val="008C12F0"/>
    <w:rsid w:val="008C3DD6"/>
    <w:rsid w:val="008C4E7D"/>
    <w:rsid w:val="008C52D5"/>
    <w:rsid w:val="008C5FCB"/>
    <w:rsid w:val="008C777E"/>
    <w:rsid w:val="008D5785"/>
    <w:rsid w:val="008E444C"/>
    <w:rsid w:val="00901363"/>
    <w:rsid w:val="00901469"/>
    <w:rsid w:val="009035A9"/>
    <w:rsid w:val="00906B3A"/>
    <w:rsid w:val="00912BE0"/>
    <w:rsid w:val="00923257"/>
    <w:rsid w:val="0094465E"/>
    <w:rsid w:val="00946770"/>
    <w:rsid w:val="00957AAC"/>
    <w:rsid w:val="0096661A"/>
    <w:rsid w:val="00966A13"/>
    <w:rsid w:val="009672D4"/>
    <w:rsid w:val="00982273"/>
    <w:rsid w:val="00982A75"/>
    <w:rsid w:val="0098781A"/>
    <w:rsid w:val="00990814"/>
    <w:rsid w:val="00994081"/>
    <w:rsid w:val="0099481F"/>
    <w:rsid w:val="009A0AB7"/>
    <w:rsid w:val="009B1975"/>
    <w:rsid w:val="009B2EC8"/>
    <w:rsid w:val="009B4693"/>
    <w:rsid w:val="009B6701"/>
    <w:rsid w:val="009B7625"/>
    <w:rsid w:val="009C2016"/>
    <w:rsid w:val="009C3153"/>
    <w:rsid w:val="009C7C77"/>
    <w:rsid w:val="009D047D"/>
    <w:rsid w:val="009D3C6F"/>
    <w:rsid w:val="009E734E"/>
    <w:rsid w:val="009E7FBF"/>
    <w:rsid w:val="009F1E63"/>
    <w:rsid w:val="00A01A0A"/>
    <w:rsid w:val="00A06749"/>
    <w:rsid w:val="00A0751B"/>
    <w:rsid w:val="00A17F00"/>
    <w:rsid w:val="00A2099B"/>
    <w:rsid w:val="00A242CF"/>
    <w:rsid w:val="00A244D1"/>
    <w:rsid w:val="00A26F66"/>
    <w:rsid w:val="00A27519"/>
    <w:rsid w:val="00A300A4"/>
    <w:rsid w:val="00A348A6"/>
    <w:rsid w:val="00A44670"/>
    <w:rsid w:val="00A446A8"/>
    <w:rsid w:val="00A50761"/>
    <w:rsid w:val="00A55D8F"/>
    <w:rsid w:val="00A57B57"/>
    <w:rsid w:val="00A64AC6"/>
    <w:rsid w:val="00A72B8F"/>
    <w:rsid w:val="00A82E43"/>
    <w:rsid w:val="00A92B73"/>
    <w:rsid w:val="00A956AF"/>
    <w:rsid w:val="00A95960"/>
    <w:rsid w:val="00A96600"/>
    <w:rsid w:val="00AA6CE2"/>
    <w:rsid w:val="00AA70A8"/>
    <w:rsid w:val="00AA742C"/>
    <w:rsid w:val="00AB3109"/>
    <w:rsid w:val="00AB5B2C"/>
    <w:rsid w:val="00AC526D"/>
    <w:rsid w:val="00AC6D6A"/>
    <w:rsid w:val="00AD00AD"/>
    <w:rsid w:val="00AD2E5C"/>
    <w:rsid w:val="00AD3784"/>
    <w:rsid w:val="00AD413E"/>
    <w:rsid w:val="00AD45EC"/>
    <w:rsid w:val="00AD50C6"/>
    <w:rsid w:val="00AD5296"/>
    <w:rsid w:val="00AD55DA"/>
    <w:rsid w:val="00AD7D1E"/>
    <w:rsid w:val="00AE3083"/>
    <w:rsid w:val="00AF4357"/>
    <w:rsid w:val="00B00F20"/>
    <w:rsid w:val="00B05730"/>
    <w:rsid w:val="00B05E3F"/>
    <w:rsid w:val="00B105D5"/>
    <w:rsid w:val="00B123A5"/>
    <w:rsid w:val="00B3361B"/>
    <w:rsid w:val="00B3440C"/>
    <w:rsid w:val="00B350B7"/>
    <w:rsid w:val="00B40085"/>
    <w:rsid w:val="00B4672F"/>
    <w:rsid w:val="00B47E62"/>
    <w:rsid w:val="00B512A3"/>
    <w:rsid w:val="00B53953"/>
    <w:rsid w:val="00B6078C"/>
    <w:rsid w:val="00B716E2"/>
    <w:rsid w:val="00B80638"/>
    <w:rsid w:val="00B80DDC"/>
    <w:rsid w:val="00B81FD6"/>
    <w:rsid w:val="00B83475"/>
    <w:rsid w:val="00B93FDD"/>
    <w:rsid w:val="00B9610E"/>
    <w:rsid w:val="00BA1A74"/>
    <w:rsid w:val="00BB1A06"/>
    <w:rsid w:val="00BB2F66"/>
    <w:rsid w:val="00BB47C4"/>
    <w:rsid w:val="00BC218A"/>
    <w:rsid w:val="00BC2419"/>
    <w:rsid w:val="00BC6C41"/>
    <w:rsid w:val="00BD46D8"/>
    <w:rsid w:val="00BF3088"/>
    <w:rsid w:val="00C113CC"/>
    <w:rsid w:val="00C1185F"/>
    <w:rsid w:val="00C14BFC"/>
    <w:rsid w:val="00C20C35"/>
    <w:rsid w:val="00C23C9E"/>
    <w:rsid w:val="00C306FC"/>
    <w:rsid w:val="00C3772C"/>
    <w:rsid w:val="00C440DE"/>
    <w:rsid w:val="00C44493"/>
    <w:rsid w:val="00C53BC0"/>
    <w:rsid w:val="00C6007A"/>
    <w:rsid w:val="00C6063A"/>
    <w:rsid w:val="00C62F1C"/>
    <w:rsid w:val="00C65622"/>
    <w:rsid w:val="00C76941"/>
    <w:rsid w:val="00C805BF"/>
    <w:rsid w:val="00C81277"/>
    <w:rsid w:val="00C834A4"/>
    <w:rsid w:val="00C84C02"/>
    <w:rsid w:val="00C85AD3"/>
    <w:rsid w:val="00C85C47"/>
    <w:rsid w:val="00C87804"/>
    <w:rsid w:val="00C914EC"/>
    <w:rsid w:val="00C916A3"/>
    <w:rsid w:val="00C945E9"/>
    <w:rsid w:val="00C9545B"/>
    <w:rsid w:val="00C96C35"/>
    <w:rsid w:val="00CA27E8"/>
    <w:rsid w:val="00CA57B4"/>
    <w:rsid w:val="00CB1059"/>
    <w:rsid w:val="00CB27E7"/>
    <w:rsid w:val="00CC29B6"/>
    <w:rsid w:val="00CC47FB"/>
    <w:rsid w:val="00CD0AA7"/>
    <w:rsid w:val="00CD109F"/>
    <w:rsid w:val="00CD75A1"/>
    <w:rsid w:val="00CD7F06"/>
    <w:rsid w:val="00CE0A8C"/>
    <w:rsid w:val="00CE14AB"/>
    <w:rsid w:val="00CE2631"/>
    <w:rsid w:val="00CE53BD"/>
    <w:rsid w:val="00CE6587"/>
    <w:rsid w:val="00CF2797"/>
    <w:rsid w:val="00CF4278"/>
    <w:rsid w:val="00D0205A"/>
    <w:rsid w:val="00D023B4"/>
    <w:rsid w:val="00D050A9"/>
    <w:rsid w:val="00D07626"/>
    <w:rsid w:val="00D1069C"/>
    <w:rsid w:val="00D10FA5"/>
    <w:rsid w:val="00D122E3"/>
    <w:rsid w:val="00D1350A"/>
    <w:rsid w:val="00D1687D"/>
    <w:rsid w:val="00D20899"/>
    <w:rsid w:val="00D21357"/>
    <w:rsid w:val="00D22F57"/>
    <w:rsid w:val="00D23272"/>
    <w:rsid w:val="00D24FBF"/>
    <w:rsid w:val="00D25356"/>
    <w:rsid w:val="00D2749C"/>
    <w:rsid w:val="00D379CD"/>
    <w:rsid w:val="00D40D67"/>
    <w:rsid w:val="00D43A77"/>
    <w:rsid w:val="00D44EC6"/>
    <w:rsid w:val="00D47ECB"/>
    <w:rsid w:val="00D535AF"/>
    <w:rsid w:val="00D54B2C"/>
    <w:rsid w:val="00D55F64"/>
    <w:rsid w:val="00D575E9"/>
    <w:rsid w:val="00D615FB"/>
    <w:rsid w:val="00D67EA4"/>
    <w:rsid w:val="00D70776"/>
    <w:rsid w:val="00D7192C"/>
    <w:rsid w:val="00D738BE"/>
    <w:rsid w:val="00D75A36"/>
    <w:rsid w:val="00D840D6"/>
    <w:rsid w:val="00D92073"/>
    <w:rsid w:val="00DA5872"/>
    <w:rsid w:val="00DB422F"/>
    <w:rsid w:val="00DD2580"/>
    <w:rsid w:val="00DD2A07"/>
    <w:rsid w:val="00DD7F41"/>
    <w:rsid w:val="00DE2D58"/>
    <w:rsid w:val="00DF4255"/>
    <w:rsid w:val="00E00801"/>
    <w:rsid w:val="00E009D2"/>
    <w:rsid w:val="00E00EAF"/>
    <w:rsid w:val="00E04227"/>
    <w:rsid w:val="00E05B41"/>
    <w:rsid w:val="00E102C8"/>
    <w:rsid w:val="00E1369C"/>
    <w:rsid w:val="00E13E00"/>
    <w:rsid w:val="00E17C05"/>
    <w:rsid w:val="00E273C8"/>
    <w:rsid w:val="00E27712"/>
    <w:rsid w:val="00E33DD0"/>
    <w:rsid w:val="00E409DD"/>
    <w:rsid w:val="00E4229D"/>
    <w:rsid w:val="00E50B70"/>
    <w:rsid w:val="00E523C3"/>
    <w:rsid w:val="00E56DAD"/>
    <w:rsid w:val="00E621AA"/>
    <w:rsid w:val="00E75777"/>
    <w:rsid w:val="00E91AA1"/>
    <w:rsid w:val="00E97E42"/>
    <w:rsid w:val="00EB15BF"/>
    <w:rsid w:val="00EC171E"/>
    <w:rsid w:val="00ED2E0E"/>
    <w:rsid w:val="00ED4847"/>
    <w:rsid w:val="00ED7CC0"/>
    <w:rsid w:val="00EE005E"/>
    <w:rsid w:val="00EE36C9"/>
    <w:rsid w:val="00EE5C39"/>
    <w:rsid w:val="00EE5D13"/>
    <w:rsid w:val="00EE61B3"/>
    <w:rsid w:val="00F02794"/>
    <w:rsid w:val="00F0773D"/>
    <w:rsid w:val="00F13049"/>
    <w:rsid w:val="00F14D6A"/>
    <w:rsid w:val="00F245BD"/>
    <w:rsid w:val="00F26B21"/>
    <w:rsid w:val="00F3405E"/>
    <w:rsid w:val="00F35ACF"/>
    <w:rsid w:val="00F3616A"/>
    <w:rsid w:val="00F4185D"/>
    <w:rsid w:val="00F524D3"/>
    <w:rsid w:val="00F548FF"/>
    <w:rsid w:val="00F71FA7"/>
    <w:rsid w:val="00F73873"/>
    <w:rsid w:val="00F74381"/>
    <w:rsid w:val="00F75897"/>
    <w:rsid w:val="00F75CD6"/>
    <w:rsid w:val="00F7606C"/>
    <w:rsid w:val="00F827D3"/>
    <w:rsid w:val="00F90F0B"/>
    <w:rsid w:val="00F916DD"/>
    <w:rsid w:val="00FA1D8C"/>
    <w:rsid w:val="00FA4039"/>
    <w:rsid w:val="00FA4B17"/>
    <w:rsid w:val="00FA72D0"/>
    <w:rsid w:val="00FB1658"/>
    <w:rsid w:val="00FC2D09"/>
    <w:rsid w:val="00FC504D"/>
    <w:rsid w:val="00FC6230"/>
    <w:rsid w:val="00FC6925"/>
    <w:rsid w:val="00FD3362"/>
    <w:rsid w:val="00FE06BF"/>
    <w:rsid w:val="00FE087B"/>
    <w:rsid w:val="00FE218B"/>
    <w:rsid w:val="00FE44C2"/>
    <w:rsid w:val="00FE4B90"/>
    <w:rsid w:val="00FE4D79"/>
    <w:rsid w:val="00FF1B4A"/>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C65622"/>
    <w:pPr>
      <w:keepNext/>
      <w:keepLines/>
      <w:framePr w:hSpace="180" w:wrap="around" w:vAnchor="text" w:hAnchor="text" w:y="1"/>
      <w:widowControl w:val="0"/>
      <w:snapToGrid w:val="0"/>
      <w:spacing w:before="120" w:after="0" w:line="260" w:lineRule="exact"/>
      <w:suppressOverlap/>
    </w:pPr>
    <w:rPr>
      <w:rFonts w:ascii="Arial" w:hAnsi="Arial" w:cs="Arial"/>
      <w:bCs/>
      <w:sz w:val="21"/>
      <w:shd w:val="clear" w:color="auto" w:fill="FFFFFF"/>
    </w:rPr>
  </w:style>
  <w:style w:type="paragraph" w:customStyle="1" w:styleId="HeadL1-Number">
    <w:name w:val="HeadL1-Number"/>
    <w:basedOn w:val="BodyP1"/>
    <w:autoRedefine/>
    <w:qFormat/>
    <w:rsid w:val="00270569"/>
    <w:pPr>
      <w:keepNext w:val="0"/>
      <w:keepLines w:val="0"/>
      <w:framePr w:hSpace="0" w:wrap="auto" w:vAnchor="margin" w:yAlign="inline"/>
      <w:widowControl/>
      <w:numPr>
        <w:numId w:val="24"/>
      </w:numPr>
      <w:spacing w:before="0" w:line="240" w:lineRule="auto"/>
      <w:contextualSpacing/>
      <w:suppressOverlap w:val="0"/>
    </w:pPr>
    <w:rPr>
      <w:b/>
      <w:color w:val="333333"/>
    </w:rPr>
  </w:style>
  <w:style w:type="paragraph" w:customStyle="1" w:styleId="BodyP2">
    <w:name w:val="BodyP2"/>
    <w:basedOn w:val="BodyP1"/>
    <w:qFormat/>
    <w:rsid w:val="00612BEB"/>
    <w:pPr>
      <w:framePr w:wrap="around"/>
      <w:spacing w:before="0"/>
      <w:ind w:left="360"/>
    </w:pPr>
  </w:style>
  <w:style w:type="paragraph" w:customStyle="1" w:styleId="HeadH1-Volume">
    <w:name w:val="HeadH1-Volume"/>
    <w:basedOn w:val="BodyP1"/>
    <w:qFormat/>
    <w:rsid w:val="00F35ACF"/>
    <w:pPr>
      <w:framePr w:wrap="around"/>
    </w:pPr>
    <w:rPr>
      <w:b/>
    </w:rPr>
  </w:style>
  <w:style w:type="paragraph" w:customStyle="1" w:styleId="HeadH2-Table">
    <w:name w:val="HeadH2-Table"/>
    <w:basedOn w:val="BodyP1"/>
    <w:qFormat/>
    <w:rsid w:val="00FF7A7B"/>
    <w:pPr>
      <w:framePr w:wrap="around"/>
      <w:ind w:right="360"/>
    </w:pPr>
    <w:rPr>
      <w:b/>
      <w:color w:val="0086BF"/>
      <w:szCs w:val="30"/>
    </w:rPr>
  </w:style>
  <w:style w:type="paragraph" w:customStyle="1" w:styleId="BodyP3-Note">
    <w:name w:val="BodyP3-Note"/>
    <w:basedOn w:val="Normal"/>
    <w:qFormat/>
    <w:rsid w:val="008C5FCB"/>
    <w:pPr>
      <w:spacing w:before="120" w:after="0" w:line="180" w:lineRule="exact"/>
    </w:pPr>
    <w:rPr>
      <w:rFonts w:ascii="Arial" w:hAnsi="Arial"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952E7"/>
    <w:rPr>
      <w:b/>
      <w:bCs/>
    </w:rPr>
  </w:style>
  <w:style w:type="paragraph" w:styleId="NormalWeb">
    <w:name w:val="Normal (Web)"/>
    <w:basedOn w:val="Normal"/>
    <w:uiPriority w:val="99"/>
    <w:unhideWhenUsed/>
    <w:rsid w:val="005952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F24"/>
    <w:rPr>
      <w:color w:val="954F72" w:themeColor="followedHyperlink"/>
      <w:u w:val="single"/>
    </w:rPr>
  </w:style>
  <w:style w:type="paragraph" w:customStyle="1" w:styleId="BodyL1-Bullet">
    <w:name w:val="BodyL1-Bullet"/>
    <w:basedOn w:val="BodyP1"/>
    <w:qFormat/>
    <w:rsid w:val="00C65622"/>
    <w:pPr>
      <w:keepNext w:val="0"/>
      <w:framePr w:wrap="around"/>
      <w:numPr>
        <w:numId w:val="1"/>
      </w:numPr>
      <w:spacing w:before="80"/>
      <w:ind w:left="216" w:hanging="216"/>
    </w:pPr>
  </w:style>
  <w:style w:type="paragraph" w:styleId="Title">
    <w:name w:val="Title"/>
    <w:basedOn w:val="Normal"/>
    <w:next w:val="Normal"/>
    <w:link w:val="TitleChar"/>
    <w:uiPriority w:val="10"/>
    <w:qFormat/>
    <w:rsid w:val="00CE6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5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5C74"/>
    <w:rPr>
      <w:rFonts w:asciiTheme="majorHAnsi" w:eastAsiaTheme="majorEastAsia" w:hAnsiTheme="majorHAnsi" w:cstheme="majorBidi"/>
      <w:color w:val="2E74B5" w:themeColor="accent1" w:themeShade="BF"/>
      <w:sz w:val="32"/>
      <w:szCs w:val="32"/>
    </w:rPr>
  </w:style>
  <w:style w:type="paragraph" w:customStyle="1" w:styleId="TitleH1">
    <w:name w:val="TitleH1"/>
    <w:basedOn w:val="Normal"/>
    <w:qFormat/>
    <w:rsid w:val="00793C8D"/>
    <w:pPr>
      <w:framePr w:hSpace="180" w:wrap="around" w:vAnchor="text" w:hAnchor="text" w:y="1"/>
      <w:spacing w:after="0" w:line="240" w:lineRule="auto"/>
      <w:suppressOverlap/>
    </w:pPr>
    <w:rPr>
      <w:rFonts w:ascii="Arial" w:hAnsi="Arial" w:cs="Arial"/>
      <w:b/>
      <w:bCs/>
      <w:color w:val="FFFFFF" w:themeColor="background1"/>
      <w:sz w:val="56"/>
      <w:szCs w:val="56"/>
    </w:rPr>
  </w:style>
  <w:style w:type="paragraph" w:customStyle="1" w:styleId="BodyL1-Number">
    <w:name w:val="BodyL1-Number"/>
    <w:basedOn w:val="BodyL1-Bullet"/>
    <w:autoRedefine/>
    <w:qFormat/>
    <w:rsid w:val="00D7192C"/>
    <w:pPr>
      <w:framePr w:wrap="around"/>
      <w:numPr>
        <w:numId w:val="2"/>
      </w:numPr>
      <w:ind w:left="400"/>
    </w:pPr>
  </w:style>
  <w:style w:type="paragraph" w:customStyle="1" w:styleId="BodyL2-Bullet">
    <w:name w:val="BodyL2-Bullet"/>
    <w:basedOn w:val="BodyL1-Bullet"/>
    <w:qFormat/>
    <w:rsid w:val="00A17F00"/>
    <w:pPr>
      <w:framePr w:wrap="around"/>
      <w:numPr>
        <w:numId w:val="35"/>
      </w:numPr>
      <w:ind w:left="432" w:hanging="216"/>
    </w:pPr>
  </w:style>
  <w:style w:type="paragraph" w:customStyle="1" w:styleId="BodyH1">
    <w:name w:val="BodyH1"/>
    <w:basedOn w:val="BodyP1"/>
    <w:qFormat/>
    <w:rsid w:val="007051B0"/>
    <w:pPr>
      <w:framePr w:wrap="around"/>
      <w:tabs>
        <w:tab w:val="left" w:pos="360"/>
      </w:tabs>
    </w:pPr>
    <w:rPr>
      <w:b/>
      <w:bCs w:val="0"/>
    </w:rPr>
  </w:style>
  <w:style w:type="paragraph" w:customStyle="1" w:styleId="BodyP1-Larger">
    <w:name w:val="BodyP1-Larger"/>
    <w:basedOn w:val="BodyP1"/>
    <w:qFormat/>
    <w:rsid w:val="007051B0"/>
    <w:pPr>
      <w:framePr w:wrap="around"/>
    </w:pPr>
    <w:rPr>
      <w:sz w:val="23"/>
    </w:rPr>
  </w:style>
  <w:style w:type="paragraph" w:styleId="BodyText">
    <w:name w:val="Body Text"/>
    <w:basedOn w:val="Normal"/>
    <w:link w:val="BodyTextChar"/>
    <w:rsid w:val="005807DF"/>
    <w:pPr>
      <w:spacing w:after="120" w:line="240" w:lineRule="auto"/>
    </w:pPr>
    <w:rPr>
      <w:sz w:val="24"/>
      <w:szCs w:val="24"/>
    </w:rPr>
  </w:style>
  <w:style w:type="character" w:customStyle="1" w:styleId="BodyTextChar">
    <w:name w:val="Body Text Char"/>
    <w:basedOn w:val="DefaultParagraphFont"/>
    <w:link w:val="BodyText"/>
    <w:rsid w:val="005807DF"/>
    <w:rPr>
      <w:sz w:val="24"/>
      <w:szCs w:val="24"/>
    </w:rPr>
  </w:style>
  <w:style w:type="character" w:customStyle="1" w:styleId="AnnotationTok">
    <w:name w:val="AnnotationTok"/>
    <w:basedOn w:val="DefaultParagraphFont"/>
    <w:rsid w:val="005807DF"/>
    <w:rPr>
      <w:rFonts w:ascii="Consolas" w:hAnsi="Consolas"/>
      <w:b/>
      <w:i/>
      <w:color w:val="60A0B0"/>
      <w:sz w:val="22"/>
    </w:rPr>
  </w:style>
  <w:style w:type="paragraph" w:customStyle="1" w:styleId="BodyH1-Number">
    <w:name w:val="BodyH1-Number"/>
    <w:basedOn w:val="BodyH1"/>
    <w:qFormat/>
    <w:rsid w:val="005807DF"/>
    <w:pPr>
      <w:framePr w:wrap="around"/>
      <w:numPr>
        <w:numId w:val="3"/>
      </w:numPr>
      <w:spacing w:before="240"/>
      <w:ind w:left="360"/>
    </w:pPr>
  </w:style>
  <w:style w:type="paragraph" w:customStyle="1" w:styleId="BodyL1-Letter">
    <w:name w:val="BodyL1-Letter"/>
    <w:basedOn w:val="BodyL1-Number"/>
    <w:qFormat/>
    <w:rsid w:val="00094D05"/>
    <w:pPr>
      <w:framePr w:wrap="around"/>
      <w:numPr>
        <w:numId w:val="4"/>
      </w:numPr>
      <w:ind w:left="360"/>
    </w:pPr>
  </w:style>
  <w:style w:type="character" w:customStyle="1" w:styleId="body-hyperlink">
    <w:name w:val="body-hyperlink"/>
    <w:basedOn w:val="DefaultParagraphFont"/>
    <w:uiPriority w:val="1"/>
    <w:qFormat/>
    <w:rsid w:val="00E621AA"/>
    <w:rPr>
      <w:color w:val="0070C0"/>
      <w:u w:val="single"/>
    </w:rPr>
  </w:style>
  <w:style w:type="character" w:customStyle="1" w:styleId="FloatTok">
    <w:name w:val="FloatTok"/>
    <w:basedOn w:val="DefaultParagraphFont"/>
    <w:rsid w:val="00CE14AB"/>
    <w:rPr>
      <w:rFonts w:ascii="Consolas" w:hAnsi="Consolas"/>
      <w:color w:val="40A070"/>
      <w:sz w:val="22"/>
    </w:rPr>
  </w:style>
  <w:style w:type="paragraph" w:customStyle="1" w:styleId="HeadH3-Number">
    <w:name w:val="HeadH3-Number"/>
    <w:basedOn w:val="HeadH1-Volume"/>
    <w:qFormat/>
    <w:rsid w:val="006E1445"/>
    <w:pPr>
      <w:framePr w:wrap="around"/>
      <w:numPr>
        <w:numId w:val="7"/>
      </w:numPr>
      <w:spacing w:before="240"/>
      <w:ind w:left="288" w:hanging="288"/>
    </w:pPr>
  </w:style>
  <w:style w:type="paragraph" w:customStyle="1" w:styleId="BodyL1-Lowercase">
    <w:name w:val="BodyL1-Lowercase"/>
    <w:basedOn w:val="BodyP1"/>
    <w:qFormat/>
    <w:rsid w:val="006E1445"/>
    <w:pPr>
      <w:framePr w:wrap="around"/>
      <w:numPr>
        <w:numId w:val="18"/>
      </w:numPr>
      <w:ind w:left="576" w:hanging="288"/>
    </w:pPr>
  </w:style>
  <w:style w:type="paragraph" w:customStyle="1" w:styleId="HeadH2-Numbered">
    <w:name w:val="HeadH2-Numbered"/>
    <w:basedOn w:val="HeadH2-Table"/>
    <w:qFormat/>
    <w:rsid w:val="00270569"/>
    <w:pPr>
      <w:framePr w:wrap="around"/>
      <w:numPr>
        <w:numId w:val="25"/>
      </w:numPr>
      <w:ind w:left="360"/>
    </w:pPr>
  </w:style>
  <w:style w:type="paragraph" w:customStyle="1" w:styleId="Style1">
    <w:name w:val="Style1"/>
    <w:basedOn w:val="BodyP1"/>
    <w:qFormat/>
    <w:rsid w:val="00C914EC"/>
    <w:pPr>
      <w:framePr w:wrap="around"/>
      <w:numPr>
        <w:numId w:val="28"/>
      </w:numPr>
    </w:pPr>
  </w:style>
  <w:style w:type="paragraph" w:customStyle="1" w:styleId="BodyL3-Bullet">
    <w:name w:val="BodyL3-Bullet"/>
    <w:basedOn w:val="BodyL2-Bullet"/>
    <w:qFormat/>
    <w:rsid w:val="00A17F00"/>
    <w:pPr>
      <w:framePr w:wrap="around"/>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32843830">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1023822103">
      <w:bodyDiv w:val="1"/>
      <w:marLeft w:val="0"/>
      <w:marRight w:val="0"/>
      <w:marTop w:val="0"/>
      <w:marBottom w:val="0"/>
      <w:divBdr>
        <w:top w:val="none" w:sz="0" w:space="0" w:color="auto"/>
        <w:left w:val="none" w:sz="0" w:space="0" w:color="auto"/>
        <w:bottom w:val="none" w:sz="0" w:space="0" w:color="auto"/>
        <w:right w:val="none" w:sz="0" w:space="0" w:color="auto"/>
      </w:divBdr>
    </w:div>
    <w:div w:id="1028600879">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517816194">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rs.gov/uac/Report-Phish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s.gov/uac/Taxpayer-Guide-to-Identity-Thef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newsroom/dirty-dozen"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phishing@irs.gov" TargetMode="External"/><Relationship Id="rId4" Type="http://schemas.openxmlformats.org/officeDocument/2006/relationships/settings" Target="settings.xml"/><Relationship Id="rId9" Type="http://schemas.openxmlformats.org/officeDocument/2006/relationships/hyperlink" Target="https://www.irs.gov/identity-theft-fraud-scams/get-an-identity-protection-pin/"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3B7D6-B593-438C-B24B-A006A25B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Danielle Koonce</cp:lastModifiedBy>
  <cp:revision>2</cp:revision>
  <dcterms:created xsi:type="dcterms:W3CDTF">2021-04-15T14:59:00Z</dcterms:created>
  <dcterms:modified xsi:type="dcterms:W3CDTF">2021-04-15T14:59:00Z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