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6E1445">
        <w:trPr>
          <w:cantSplit/>
        </w:trPr>
        <w:tc>
          <w:tcPr>
            <w:tcW w:w="3600" w:type="dxa"/>
            <w:tcBorders>
              <w:bottom w:val="single" w:sz="8" w:space="0" w:color="D0CECE" w:themeColor="background2" w:themeShade="E6"/>
            </w:tcBorders>
            <w:tcMar>
              <w:top w:w="0" w:type="dxa"/>
              <w:left w:w="0" w:type="dxa"/>
              <w:right w:w="0" w:type="dxa"/>
            </w:tcMar>
          </w:tcPr>
          <w:p w14:paraId="44C13026" w14:textId="49B9B135" w:rsidR="0034522A" w:rsidRPr="00FF7A7B" w:rsidRDefault="0087424F" w:rsidP="002970E8">
            <w:pPr>
              <w:pStyle w:val="HeadH1-Volume"/>
              <w:framePr w:hSpace="0" w:wrap="auto" w:vAnchor="margin" w:yAlign="inline"/>
              <w:suppressOverlap w:val="0"/>
              <w:rPr>
                <w:rFonts w:eastAsia="Calibri"/>
                <w:noProof/>
                <w:color w:val="000000" w:themeColor="text1"/>
              </w:rPr>
            </w:pPr>
            <w:r w:rsidRPr="00FF7A7B">
              <w:rPr>
                <w:rFonts w:eastAsia="Calibri"/>
                <w:noProof/>
                <w:color w:val="000000" w:themeColor="text1"/>
              </w:rPr>
              <w:drawing>
                <wp:anchor distT="0" distB="0" distL="114300" distR="114300" simplePos="0" relativeHeight="251669504" behindDoc="1" locked="0" layoutInCell="1" allowOverlap="1" wp14:anchorId="26896AA3" wp14:editId="7C77E1B5">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4522A" w:rsidRPr="00FF7A7B">
              <w:t>Volume 1</w:t>
            </w:r>
            <w:r w:rsidR="00316AA6" w:rsidRPr="00FF7A7B">
              <w:t>5</w:t>
            </w:r>
            <w:r w:rsidR="0034522A" w:rsidRPr="00FF7A7B">
              <w:t xml:space="preserve">, Issue </w:t>
            </w:r>
            <w:r w:rsidR="00270569">
              <w:t>12</w:t>
            </w:r>
            <w:r w:rsidR="0034522A" w:rsidRPr="00FF7A7B">
              <w:t xml:space="preserve"> • </w:t>
            </w:r>
            <w:r w:rsidR="00270569">
              <w:t>Dec</w:t>
            </w:r>
            <w:r w:rsidR="00262E1F" w:rsidRPr="00FF7A7B">
              <w:t>.</w:t>
            </w:r>
            <w:r w:rsidR="0034522A" w:rsidRPr="00FF7A7B">
              <w:t xml:space="preserve"> </w:t>
            </w:r>
            <w:r w:rsidR="00316AA6" w:rsidRPr="00FF7A7B">
              <w:t>2020</w:t>
            </w:r>
          </w:p>
        </w:tc>
        <w:tc>
          <w:tcPr>
            <w:tcW w:w="7200" w:type="dxa"/>
            <w:tcBorders>
              <w:bottom w:val="single" w:sz="8" w:space="0" w:color="D0CECE" w:themeColor="background2" w:themeShade="E6"/>
            </w:tcBorders>
          </w:tcPr>
          <w:p w14:paraId="67EB8E41" w14:textId="2F5EDEA0" w:rsidR="0034522A" w:rsidRDefault="0034522A" w:rsidP="002970E8">
            <w:pPr>
              <w:pStyle w:val="HeadH1-Volume"/>
              <w:framePr w:hSpace="0" w:wrap="auto" w:vAnchor="margin" w:yAlign="inline"/>
              <w:suppressOverlap w:val="0"/>
              <w:rPr>
                <w:rFonts w:eastAsia="Calibri"/>
                <w:noProof/>
                <w:color w:val="000000" w:themeColor="text1"/>
                <w:sz w:val="48"/>
                <w:szCs w:val="52"/>
              </w:rPr>
            </w:pPr>
            <w:r>
              <w:t>Monthly Security Tips Newsletter</w:t>
            </w:r>
          </w:p>
        </w:tc>
      </w:tr>
      <w:tr w:rsidR="00002EC2" w14:paraId="092CC5FE" w14:textId="77777777" w:rsidTr="006E1445">
        <w:trPr>
          <w:cantSplit/>
          <w:trHeight w:hRule="exact" w:val="3168"/>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vAlign w:val="center"/>
          </w:tcPr>
          <w:p w14:paraId="66386DEE" w14:textId="77777777" w:rsidR="00002EC2" w:rsidRDefault="00002EC2" w:rsidP="007051B0">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1723D57A" w:rsidR="00002EC2" w:rsidRPr="00D75A36" w:rsidRDefault="00635DC4" w:rsidP="007051B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Michael</w:t>
            </w:r>
            <w:r w:rsidR="00002EC2">
              <w:rPr>
                <w:rFonts w:ascii="Arial" w:hAnsi="Arial" w:cs="Arial"/>
                <w:b/>
                <w:bCs/>
                <w:color w:val="FFFFFF" w:themeColor="background1"/>
                <w:sz w:val="32"/>
                <w:szCs w:val="32"/>
              </w:rPr>
              <w:t xml:space="preserve"> </w:t>
            </w:r>
            <w:r>
              <w:rPr>
                <w:rFonts w:ascii="Arial" w:hAnsi="Arial" w:cs="Arial"/>
                <w:b/>
                <w:bCs/>
                <w:color w:val="FFFFFF" w:themeColor="background1"/>
                <w:sz w:val="32"/>
                <w:szCs w:val="32"/>
              </w:rPr>
              <w:t>Aliperti</w:t>
            </w:r>
          </w:p>
          <w:p w14:paraId="720A8B9C" w14:textId="77777777" w:rsidR="00002EC2" w:rsidRPr="00D75A36" w:rsidRDefault="00002EC2" w:rsidP="007051B0">
            <w:pPr>
              <w:jc w:val="center"/>
              <w:rPr>
                <w:rFonts w:ascii="Arial" w:hAnsi="Arial" w:cs="Arial"/>
                <w:color w:val="FFFFFF" w:themeColor="background1"/>
                <w:sz w:val="20"/>
                <w:szCs w:val="20"/>
              </w:rPr>
            </w:pPr>
          </w:p>
          <w:p w14:paraId="376706FC" w14:textId="63551FAC" w:rsidR="00002EC2" w:rsidRPr="00002EC2" w:rsidRDefault="00002EC2" w:rsidP="007051B0">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tcBorders>
              <w:top w:val="single" w:sz="8" w:space="0" w:color="D0CECE" w:themeColor="background2" w:themeShade="E6"/>
              <w:left w:val="nil"/>
              <w:bottom w:val="single" w:sz="8" w:space="0" w:color="D0CECE" w:themeColor="background2" w:themeShade="E6"/>
            </w:tcBorders>
            <w:vAlign w:val="center"/>
          </w:tcPr>
          <w:p w14:paraId="0683CBC4" w14:textId="70B60944" w:rsidR="00002EC2" w:rsidRPr="002970E8" w:rsidRDefault="00270569" w:rsidP="002970E8">
            <w:pPr>
              <w:pStyle w:val="TitleH1"/>
              <w:framePr w:hSpace="0" w:wrap="auto" w:vAnchor="margin" w:yAlign="inline"/>
              <w:suppressOverlap w:val="0"/>
              <w:rPr>
                <w:sz w:val="64"/>
                <w:szCs w:val="64"/>
              </w:rPr>
            </w:pPr>
            <w:r w:rsidRPr="002970E8">
              <w:rPr>
                <w:sz w:val="64"/>
                <w:szCs w:val="64"/>
              </w:rPr>
              <w:t>10 Cybersecurity Shopping Tips for the Holiday Season</w:t>
            </w:r>
          </w:p>
        </w:tc>
      </w:tr>
      <w:tr w:rsidR="00270569" w14:paraId="72B47C24" w14:textId="77777777" w:rsidTr="00D446BA">
        <w:trPr>
          <w:cantSplit/>
        </w:trPr>
        <w:tc>
          <w:tcPr>
            <w:tcW w:w="10800" w:type="dxa"/>
            <w:gridSpan w:val="2"/>
            <w:tcBorders>
              <w:top w:val="single" w:sz="8" w:space="0" w:color="D0CECE" w:themeColor="background2" w:themeShade="E6"/>
              <w:bottom w:val="single" w:sz="4" w:space="0" w:color="D0CECE" w:themeColor="background2" w:themeShade="E6"/>
            </w:tcBorders>
          </w:tcPr>
          <w:p w14:paraId="1E7574D0" w14:textId="77777777" w:rsidR="00270569" w:rsidRDefault="00270569" w:rsidP="002970E8">
            <w:pPr>
              <w:pStyle w:val="BodyP1"/>
              <w:framePr w:hSpace="0" w:wrap="auto" w:vAnchor="margin" w:yAlign="inline"/>
              <w:suppressOverlap w:val="0"/>
            </w:pPr>
            <w:r w:rsidRPr="00671376">
              <w:t>It’s that time of year again</w:t>
            </w:r>
            <w:r>
              <w:t xml:space="preserve"> --</w:t>
            </w:r>
            <w:r w:rsidRPr="00671376">
              <w:t xml:space="preserve"> holiday shopping is in full swing! Even though the </w:t>
            </w:r>
            <w:r>
              <w:t>shopping</w:t>
            </w:r>
            <w:r w:rsidRPr="00671376">
              <w:t xml:space="preserve"> insanity of Black Friday, Small Business Saturday, and Cyber Monday </w:t>
            </w:r>
            <w:r>
              <w:t>have</w:t>
            </w:r>
            <w:r w:rsidRPr="00671376">
              <w:t xml:space="preserve"> come and gone, holiday shopping is still at the forefront of many consumers’ minds. </w:t>
            </w:r>
            <w:r>
              <w:t xml:space="preserve">Due to the fact </w:t>
            </w:r>
            <w:r w:rsidRPr="00270569">
              <w:t>that</w:t>
            </w:r>
            <w:r>
              <w:t xml:space="preserve"> many consumers are avoiding stores and buying more online, </w:t>
            </w:r>
            <w:r w:rsidRPr="00671376">
              <w:t>e-commerce sales</w:t>
            </w:r>
            <w:r>
              <w:t xml:space="preserve"> are rapidly on the rise, with no sign of consumers reverting to their old ways anytime soon. </w:t>
            </w:r>
          </w:p>
          <w:p w14:paraId="1B0F22E3" w14:textId="77777777" w:rsidR="00270569" w:rsidRDefault="00270569" w:rsidP="002970E8">
            <w:pPr>
              <w:pStyle w:val="BodyP1"/>
              <w:framePr w:hSpace="0" w:wrap="auto" w:vAnchor="margin" w:yAlign="inline"/>
              <w:suppressOverlap w:val="0"/>
            </w:pPr>
            <w:r w:rsidRPr="00AF7225">
              <w:t xml:space="preserve">Thankfully, online shopping </w:t>
            </w:r>
            <w:r>
              <w:t>gets more intuitive and simplistic by the day, allowing you to</w:t>
            </w:r>
            <w:r w:rsidRPr="00AF7225">
              <w:t xml:space="preserve"> get</w:t>
            </w:r>
            <w:r>
              <w:t xml:space="preserve"> that</w:t>
            </w:r>
            <w:r w:rsidRPr="00AF7225">
              <w:t xml:space="preserve"> perfect gift </w:t>
            </w:r>
            <w:r>
              <w:t>with ease</w:t>
            </w:r>
            <w:r w:rsidRPr="00AF7225">
              <w:t xml:space="preserve">. </w:t>
            </w:r>
            <w:r>
              <w:t>However,</w:t>
            </w:r>
            <w:r w:rsidRPr="00AF7225">
              <w:t xml:space="preserve"> </w:t>
            </w:r>
            <w:r>
              <w:t>while</w:t>
            </w:r>
            <w:r w:rsidRPr="00AF7225">
              <w:t xml:space="preserve"> embark</w:t>
            </w:r>
            <w:r>
              <w:t>ing</w:t>
            </w:r>
            <w:r w:rsidRPr="00AF7225">
              <w:t xml:space="preserve"> on </w:t>
            </w:r>
            <w:r>
              <w:t>your</w:t>
            </w:r>
            <w:r w:rsidRPr="00AF7225">
              <w:t xml:space="preserve"> online shopping </w:t>
            </w:r>
            <w:r>
              <w:t>conquest</w:t>
            </w:r>
            <w:r w:rsidRPr="00AF7225">
              <w:t>, make sure you’re not leaving yourself at risk.</w:t>
            </w:r>
            <w:r>
              <w:t xml:space="preserve"> I</w:t>
            </w:r>
            <w:r w:rsidRPr="00671376">
              <w:t xml:space="preserve">t’s clear that businesses are after your dollars during the holidays, </w:t>
            </w:r>
            <w:r>
              <w:t xml:space="preserve">but </w:t>
            </w:r>
            <w:r w:rsidRPr="00671376">
              <w:t>cybercriminals are on the lookout</w:t>
            </w:r>
            <w:r>
              <w:t xml:space="preserve"> as well</w:t>
            </w:r>
            <w:r w:rsidRPr="00671376">
              <w:t xml:space="preserve">, now more than ever. </w:t>
            </w:r>
          </w:p>
          <w:p w14:paraId="1AA623B4" w14:textId="24EBC86C" w:rsidR="00270569" w:rsidRPr="001F1586" w:rsidRDefault="00270569" w:rsidP="002970E8">
            <w:pPr>
              <w:pStyle w:val="BodyP1"/>
              <w:framePr w:hSpace="0" w:wrap="auto" w:vAnchor="margin" w:yAlign="inline"/>
              <w:suppressOverlap w:val="0"/>
            </w:pPr>
            <w:r>
              <w:t>While y</w:t>
            </w:r>
            <w:r w:rsidRPr="00671376">
              <w:t xml:space="preserve">ou may not have to worry about </w:t>
            </w:r>
            <w:r>
              <w:t xml:space="preserve">being pickpocketed in the cyber world, </w:t>
            </w:r>
            <w:r w:rsidRPr="004F001F">
              <w:t xml:space="preserve">you </w:t>
            </w:r>
            <w:r>
              <w:t xml:space="preserve">still </w:t>
            </w:r>
            <w:r w:rsidRPr="004F001F">
              <w:t xml:space="preserve">need to be careful that you don’t fall prey to criminals. Here are </w:t>
            </w:r>
            <w:r>
              <w:t>10 online shopping</w:t>
            </w:r>
            <w:r w:rsidRPr="004F001F">
              <w:t xml:space="preserve"> </w:t>
            </w:r>
            <w:r>
              <w:t xml:space="preserve">tips that can </w:t>
            </w:r>
            <w:r w:rsidRPr="004F001F">
              <w:t xml:space="preserve">help you keep your information out of the hands of </w:t>
            </w:r>
            <w:r>
              <w:t>those</w:t>
            </w:r>
            <w:r w:rsidRPr="004F001F">
              <w:t xml:space="preserve"> who are most </w:t>
            </w:r>
            <w:r>
              <w:t>certainly</w:t>
            </w:r>
            <w:r w:rsidRPr="004F001F">
              <w:t xml:space="preserve"> on the naughty list:</w:t>
            </w:r>
          </w:p>
        </w:tc>
      </w:tr>
      <w:tr w:rsidR="006E1445" w14:paraId="6D440C09"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21DD4F61" w14:textId="48D0C500" w:rsidR="006E1445" w:rsidRPr="00FA03C3" w:rsidRDefault="00270569" w:rsidP="002970E8">
            <w:pPr>
              <w:pStyle w:val="HeadH2-Numbered"/>
              <w:framePr w:hSpace="0" w:wrap="auto" w:vAnchor="margin" w:yAlign="inline"/>
              <w:suppressOverlap w:val="0"/>
            </w:pPr>
            <w:r>
              <w:t xml:space="preserve">Do </w:t>
            </w:r>
            <w:r w:rsidRPr="00270569">
              <w:t>not</w:t>
            </w:r>
            <w:r>
              <w:t xml:space="preserve"> use public Wi-Fi for any shopping activity</w:t>
            </w:r>
            <w:r w:rsidR="006D5D8B">
              <w:t>.</w:t>
            </w:r>
          </w:p>
        </w:tc>
        <w:tc>
          <w:tcPr>
            <w:tcW w:w="7200" w:type="dxa"/>
            <w:tcBorders>
              <w:top w:val="single" w:sz="8" w:space="0" w:color="D0CECE" w:themeColor="background2" w:themeShade="E6"/>
              <w:left w:val="nil"/>
              <w:bottom w:val="single" w:sz="8" w:space="0" w:color="D0CECE" w:themeColor="background2" w:themeShade="E6"/>
            </w:tcBorders>
          </w:tcPr>
          <w:p w14:paraId="3879967B" w14:textId="77777777" w:rsidR="00270569" w:rsidRDefault="00270569" w:rsidP="002970E8">
            <w:pPr>
              <w:pStyle w:val="BodyP1"/>
              <w:framePr w:hSpace="0" w:wrap="auto" w:vAnchor="margin" w:yAlign="inline"/>
              <w:suppressOverlap w:val="0"/>
            </w:pPr>
            <w:r w:rsidRPr="00D43977">
              <w:t>Public Wi-Fi networks can be very dangerous, especially during the holiday season</w:t>
            </w:r>
            <w:r>
              <w:t xml:space="preserve">. While they are very convenient, they are not secure, and </w:t>
            </w:r>
            <w:r w:rsidRPr="00D43977">
              <w:t>can potentially grant hackers access to your usernames, passwords, texts</w:t>
            </w:r>
            <w:r>
              <w:t>,</w:t>
            </w:r>
            <w:r w:rsidRPr="00D43977">
              <w:t xml:space="preserve"> and emails. For instance, before you join a public Wi-Fi titled "</w:t>
            </w:r>
            <w:proofErr w:type="spellStart"/>
            <w:r w:rsidRPr="00D43977">
              <w:t>Apple_Store</w:t>
            </w:r>
            <w:proofErr w:type="spellEnd"/>
            <w:r w:rsidRPr="00D43977">
              <w:t>," make sure you first look around to see if there's actually an Apple Store in your vicinity, and thus, confirm that it is a legitimate network.</w:t>
            </w:r>
            <w:r>
              <w:t xml:space="preserve"> </w:t>
            </w:r>
          </w:p>
          <w:p w14:paraId="423B0538" w14:textId="52E37E0F" w:rsidR="006E1445" w:rsidRPr="009E312A" w:rsidRDefault="00270569" w:rsidP="002970E8">
            <w:pPr>
              <w:pStyle w:val="BodyP1"/>
              <w:framePr w:hSpace="0" w:wrap="auto" w:vAnchor="margin" w:yAlign="inline"/>
              <w:suppressOverlap w:val="0"/>
            </w:pPr>
            <w:r>
              <w:t>While it is best to avoid</w:t>
            </w:r>
            <w:r w:rsidRPr="00BD093E">
              <w:t xml:space="preserve"> public </w:t>
            </w:r>
            <w:r>
              <w:t xml:space="preserve">Wi-Fi altogether, if you need to utilize a public network ensure that you never establish </w:t>
            </w:r>
            <w:r w:rsidRPr="004612E4">
              <w:t>an autoconnecti</w:t>
            </w:r>
            <w:r>
              <w:t>on, and that you are logged out of all personal accounts, such as your banking sites. Though</w:t>
            </w:r>
            <w:r w:rsidRPr="004612E4">
              <w:t xml:space="preserve"> it is </w:t>
            </w:r>
            <w:r>
              <w:t xml:space="preserve">perfectly acceptable </w:t>
            </w:r>
            <w:r w:rsidRPr="004612E4">
              <w:t>to auto</w:t>
            </w:r>
            <w:r>
              <w:t>-</w:t>
            </w:r>
            <w:r w:rsidRPr="004612E4">
              <w:t xml:space="preserve">connect to a trusted source such as your home, </w:t>
            </w:r>
            <w:r>
              <w:t xml:space="preserve">when out in public, consider </w:t>
            </w:r>
            <w:r w:rsidRPr="00DC45B8">
              <w:t>shut</w:t>
            </w:r>
            <w:r>
              <w:t>ting off</w:t>
            </w:r>
            <w:r w:rsidRPr="00DC45B8">
              <w:t xml:space="preserve"> the Wi-Fi option on </w:t>
            </w:r>
            <w:r>
              <w:t>your</w:t>
            </w:r>
            <w:r w:rsidRPr="00DC45B8">
              <w:t xml:space="preserve"> phone and use </w:t>
            </w:r>
            <w:r>
              <w:t>your</w:t>
            </w:r>
            <w:r w:rsidRPr="00DC45B8">
              <w:t xml:space="preserve"> data plan. Yes, it’s slower, but if </w:t>
            </w:r>
            <w:r>
              <w:t xml:space="preserve">you </w:t>
            </w:r>
            <w:r w:rsidRPr="00DC45B8">
              <w:t xml:space="preserve">can wait for Santa’s elves at UPS to deliver </w:t>
            </w:r>
            <w:r>
              <w:t>your</w:t>
            </w:r>
            <w:r w:rsidRPr="00DC45B8">
              <w:t xml:space="preserve"> </w:t>
            </w:r>
            <w:r>
              <w:t>presents</w:t>
            </w:r>
            <w:r w:rsidRPr="00DC45B8">
              <w:t xml:space="preserve"> from Amazon, </w:t>
            </w:r>
            <w:r>
              <w:t xml:space="preserve">you </w:t>
            </w:r>
            <w:r w:rsidRPr="00DC45B8">
              <w:t>can</w:t>
            </w:r>
            <w:r>
              <w:t xml:space="preserve"> certainly</w:t>
            </w:r>
            <w:r w:rsidRPr="00DC45B8">
              <w:t xml:space="preserve"> wait the few extra seconds </w:t>
            </w:r>
            <w:r>
              <w:t>it takes to use the internet, especially</w:t>
            </w:r>
            <w:r w:rsidRPr="00DC45B8">
              <w:t xml:space="preserve"> if it means </w:t>
            </w:r>
            <w:r>
              <w:t>your</w:t>
            </w:r>
            <w:r w:rsidRPr="00DC45B8">
              <w:t xml:space="preserve"> information</w:t>
            </w:r>
            <w:r>
              <w:t xml:space="preserve"> is not at risk</w:t>
            </w:r>
            <w:r w:rsidRPr="00DC45B8">
              <w:t>.</w:t>
            </w:r>
          </w:p>
        </w:tc>
      </w:tr>
      <w:tr w:rsidR="00270569" w14:paraId="2DF5F563"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21FFE8A2" w14:textId="4CA55C45" w:rsidR="00270569" w:rsidRDefault="00270569" w:rsidP="002970E8">
            <w:pPr>
              <w:pStyle w:val="HeadH2-Numbered"/>
              <w:framePr w:hSpace="0" w:wrap="auto" w:vAnchor="margin" w:yAlign="inline"/>
              <w:suppressOverlap w:val="0"/>
            </w:pPr>
            <w:r>
              <w:t xml:space="preserve">Make sure </w:t>
            </w:r>
            <w:r w:rsidRPr="00270569">
              <w:t>the</w:t>
            </w:r>
            <w:r>
              <w:t xml:space="preserve"> site is secure.</w:t>
            </w:r>
          </w:p>
        </w:tc>
        <w:tc>
          <w:tcPr>
            <w:tcW w:w="7200" w:type="dxa"/>
            <w:tcBorders>
              <w:top w:val="single" w:sz="8" w:space="0" w:color="D0CECE" w:themeColor="background2" w:themeShade="E6"/>
              <w:left w:val="nil"/>
              <w:bottom w:val="single" w:sz="8" w:space="0" w:color="D0CECE" w:themeColor="background2" w:themeShade="E6"/>
            </w:tcBorders>
          </w:tcPr>
          <w:p w14:paraId="718C49BE" w14:textId="7ED19CD4" w:rsidR="00270569" w:rsidRPr="00D43977" w:rsidRDefault="00270569" w:rsidP="002970E8">
            <w:pPr>
              <w:pStyle w:val="BodyP1"/>
              <w:framePr w:hSpace="0" w:wrap="auto" w:vAnchor="margin" w:yAlign="inline"/>
              <w:suppressOverlap w:val="0"/>
            </w:pPr>
            <w:r w:rsidRPr="0045627F">
              <w:t xml:space="preserve">Before entering </w:t>
            </w:r>
            <w:r>
              <w:t>your</w:t>
            </w:r>
            <w:r w:rsidRPr="0045627F">
              <w:t xml:space="preserve"> personal or financial information, </w:t>
            </w:r>
            <w:r>
              <w:t xml:space="preserve">you need to ensure that the site you are on is legitimate and can be trusted. </w:t>
            </w:r>
            <w:r w:rsidRPr="00D43977">
              <w:t>When visiting a website look for the “lock” symbol</w:t>
            </w:r>
            <w:r>
              <w:t xml:space="preserve">; this might </w:t>
            </w:r>
            <w:r w:rsidRPr="00D43977">
              <w:t>appear in the URL bar, or elsewhere in your browser. Additionally, check that the URL for the website has “</w:t>
            </w:r>
            <w:r w:rsidRPr="006803D8">
              <w:rPr>
                <w:b/>
              </w:rPr>
              <w:t>HTTPS</w:t>
            </w:r>
            <w:r w:rsidRPr="00D43977">
              <w:t xml:space="preserve">” in the beginning. These both indicate that the site uses encryption to protect your data. </w:t>
            </w:r>
          </w:p>
        </w:tc>
      </w:tr>
      <w:tr w:rsidR="00270569" w14:paraId="3DB4E91C"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157FF4B3" w14:textId="4BB94CA9" w:rsidR="00270569" w:rsidRDefault="00270569" w:rsidP="002970E8">
            <w:pPr>
              <w:pStyle w:val="HeadH2-Numbered"/>
              <w:framePr w:hSpace="0" w:wrap="auto" w:vAnchor="margin" w:yAlign="inline"/>
              <w:suppressOverlap w:val="0"/>
            </w:pPr>
            <w:r w:rsidRPr="00D43977">
              <w:t>Know what the product should cost.</w:t>
            </w:r>
          </w:p>
        </w:tc>
        <w:tc>
          <w:tcPr>
            <w:tcW w:w="7200" w:type="dxa"/>
            <w:tcBorders>
              <w:top w:val="single" w:sz="8" w:space="0" w:color="D0CECE" w:themeColor="background2" w:themeShade="E6"/>
              <w:left w:val="nil"/>
              <w:bottom w:val="single" w:sz="8" w:space="0" w:color="D0CECE" w:themeColor="background2" w:themeShade="E6"/>
            </w:tcBorders>
          </w:tcPr>
          <w:p w14:paraId="68DB3CB5" w14:textId="1EBED66C" w:rsidR="00270569" w:rsidRPr="00D43977" w:rsidRDefault="00270569" w:rsidP="002970E8">
            <w:pPr>
              <w:pStyle w:val="BodyP1"/>
              <w:framePr w:hSpace="0" w:wrap="auto" w:vAnchor="margin" w:yAlign="inline"/>
              <w:suppressOverlap w:val="0"/>
            </w:pPr>
            <w:r w:rsidRPr="00D43977">
              <w:t xml:space="preserve">If the deal is too good to be true, then it may be a scam. Check out the company on ResellerRatings.com. This site allows users to review online </w:t>
            </w:r>
            <w:r w:rsidRPr="00270569">
              <w:t>companies</w:t>
            </w:r>
            <w:r w:rsidRPr="00D43977">
              <w:t xml:space="preserve"> to share their experiences purchasing from those companies. This will give you an indication of what to expect when purchasing from them.</w:t>
            </w:r>
          </w:p>
        </w:tc>
      </w:tr>
    </w:tbl>
    <w:p w14:paraId="776F707A" w14:textId="77777777" w:rsidR="007621F0" w:rsidRDefault="007621F0">
      <w:r>
        <w:rPr>
          <w:b/>
          <w:bCs/>
        </w:rP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270569" w14:paraId="317A6461"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5CA857AE" w14:textId="3E986535" w:rsidR="00270569" w:rsidRDefault="00270569" w:rsidP="002970E8">
            <w:pPr>
              <w:pStyle w:val="HeadH2-Numbered"/>
              <w:framePr w:hSpace="0" w:wrap="auto" w:vAnchor="margin" w:yAlign="inline"/>
              <w:suppressOverlap w:val="0"/>
            </w:pPr>
            <w:r w:rsidRPr="00D43977">
              <w:lastRenderedPageBreak/>
              <w:t>Give your debit card a holiday break.</w:t>
            </w:r>
          </w:p>
        </w:tc>
        <w:tc>
          <w:tcPr>
            <w:tcW w:w="7200" w:type="dxa"/>
            <w:tcBorders>
              <w:top w:val="single" w:sz="8" w:space="0" w:color="D0CECE" w:themeColor="background2" w:themeShade="E6"/>
              <w:left w:val="nil"/>
              <w:bottom w:val="single" w:sz="8" w:space="0" w:color="D0CECE" w:themeColor="background2" w:themeShade="E6"/>
            </w:tcBorders>
          </w:tcPr>
          <w:p w14:paraId="41388CB2" w14:textId="73A54591" w:rsidR="00270569" w:rsidRPr="00270569" w:rsidRDefault="00270569" w:rsidP="002970E8">
            <w:pPr>
              <w:pStyle w:val="BodyP1"/>
              <w:framePr w:hSpace="0" w:wrap="auto" w:vAnchor="margin" w:yAlign="inline"/>
              <w:suppressOverlap w:val="0"/>
              <w:rPr>
                <w:b/>
              </w:rPr>
            </w:pPr>
            <w:r w:rsidRPr="00D43977">
              <w:t>When you are shopping online always remember that it is best to rely on your credit cards or payment services such as PayPal.</w:t>
            </w:r>
            <w:r>
              <w:t xml:space="preserve"> Credit cards offer much more protection and less liability if your information were to be compromised. On the contrary, debit cards are linked directly to your bank account, thus, </w:t>
            </w:r>
            <w:r w:rsidRPr="00D43977">
              <w:t xml:space="preserve">you’re at </w:t>
            </w:r>
            <w:r>
              <w:t xml:space="preserve">a much greater risk if a criminal were to obtain this information. Additionally, in the event of a fraudulent transaction were to occur, </w:t>
            </w:r>
            <w:r w:rsidRPr="00D43977">
              <w:t xml:space="preserve">credit card companies </w:t>
            </w:r>
            <w:r>
              <w:t>possess the ability to</w:t>
            </w:r>
            <w:r w:rsidRPr="00D43977">
              <w:t xml:space="preserve"> reverse the charge and </w:t>
            </w:r>
            <w:r>
              <w:t xml:space="preserve">hopefully, </w:t>
            </w:r>
            <w:r w:rsidRPr="00D43977">
              <w:t>investigate</w:t>
            </w:r>
            <w:r>
              <w:t xml:space="preserve"> the issue further. </w:t>
            </w:r>
          </w:p>
        </w:tc>
      </w:tr>
      <w:tr w:rsidR="00270569" w14:paraId="52AA6B17"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794CC530" w14:textId="5ED7480E" w:rsidR="00270569" w:rsidRDefault="002970E8" w:rsidP="002970E8">
            <w:pPr>
              <w:pStyle w:val="HeadH2-Numbered"/>
              <w:framePr w:hSpace="0" w:wrap="auto" w:vAnchor="margin" w:yAlign="inline"/>
              <w:suppressOverlap w:val="0"/>
            </w:pPr>
            <w:r>
              <w:t>Stay updated.</w:t>
            </w:r>
          </w:p>
        </w:tc>
        <w:tc>
          <w:tcPr>
            <w:tcW w:w="7200" w:type="dxa"/>
            <w:tcBorders>
              <w:top w:val="single" w:sz="8" w:space="0" w:color="D0CECE" w:themeColor="background2" w:themeShade="E6"/>
              <w:left w:val="nil"/>
              <w:bottom w:val="single" w:sz="8" w:space="0" w:color="D0CECE" w:themeColor="background2" w:themeShade="E6"/>
            </w:tcBorders>
          </w:tcPr>
          <w:p w14:paraId="1135A93E" w14:textId="343ABCBA" w:rsidR="00270569" w:rsidRPr="002970E8" w:rsidRDefault="002970E8" w:rsidP="002970E8">
            <w:pPr>
              <w:pStyle w:val="BodyP1"/>
              <w:framePr w:hSpace="0" w:wrap="auto" w:vAnchor="margin" w:yAlign="inline"/>
              <w:suppressOverlap w:val="0"/>
            </w:pPr>
            <w:r w:rsidRPr="00FD202C">
              <w:t xml:space="preserve">Updating your </w:t>
            </w:r>
            <w:r>
              <w:t xml:space="preserve">operating system and </w:t>
            </w:r>
            <w:r w:rsidRPr="00FD202C">
              <w:t xml:space="preserve">software </w:t>
            </w:r>
            <w:r>
              <w:t xml:space="preserve">(including anti-virus software) </w:t>
            </w:r>
            <w:r w:rsidRPr="00FD202C">
              <w:t xml:space="preserve">is one of the most important and easiest things you can do to prevent criminals from accessing your information, and needs to be taken very seriously. Most software updates are released to improve your security by patching vulnerabilities and preventing new exploitation attempts by criminal hackers. While waiting for your computer or </w:t>
            </w:r>
            <w:r>
              <w:t>mobile device</w:t>
            </w:r>
            <w:r w:rsidRPr="00FD202C">
              <w:t xml:space="preserve"> to update might seem tedious, the benefits it can provide could be a blessing in disguise. If you see that your device needs to be updated, do it!</w:t>
            </w:r>
          </w:p>
        </w:tc>
      </w:tr>
      <w:tr w:rsidR="00270569" w14:paraId="493B1FA9"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0E0B0094" w14:textId="1F12EDD5" w:rsidR="00270569" w:rsidRDefault="002970E8" w:rsidP="002970E8">
            <w:pPr>
              <w:pStyle w:val="HeadH2-Numbered"/>
              <w:framePr w:hSpace="0" w:wrap="auto" w:vAnchor="margin" w:yAlign="inline"/>
              <w:suppressOverlap w:val="0"/>
            </w:pPr>
            <w:r>
              <w:t xml:space="preserve">Outsmart the scammers. </w:t>
            </w:r>
          </w:p>
        </w:tc>
        <w:tc>
          <w:tcPr>
            <w:tcW w:w="7200" w:type="dxa"/>
            <w:tcBorders>
              <w:top w:val="single" w:sz="8" w:space="0" w:color="D0CECE" w:themeColor="background2" w:themeShade="E6"/>
              <w:left w:val="nil"/>
              <w:bottom w:val="single" w:sz="8" w:space="0" w:color="D0CECE" w:themeColor="background2" w:themeShade="E6"/>
            </w:tcBorders>
          </w:tcPr>
          <w:p w14:paraId="5721DD7E" w14:textId="757D5037" w:rsidR="00270569" w:rsidRPr="00D43977" w:rsidRDefault="002970E8" w:rsidP="002970E8">
            <w:pPr>
              <w:pStyle w:val="BodyP1"/>
              <w:framePr w:hSpace="0" w:wrap="auto" w:vAnchor="margin" w:yAlign="inline"/>
              <w:suppressOverlap w:val="0"/>
            </w:pPr>
            <w:r w:rsidRPr="00BD0216">
              <w:t>During the holiday season we often see an influx of emails with discounts</w:t>
            </w:r>
            <w:r>
              <w:t xml:space="preserve">. While many of these discounts and special offers might very well be legitimate, </w:t>
            </w:r>
            <w:r w:rsidRPr="00FD202C">
              <w:t xml:space="preserve">email scammers </w:t>
            </w:r>
            <w:r>
              <w:t xml:space="preserve">take advantage of this surge </w:t>
            </w:r>
            <w:r w:rsidRPr="00FD202C">
              <w:t xml:space="preserve">to send out </w:t>
            </w:r>
            <w:r>
              <w:t xml:space="preserve">their own </w:t>
            </w:r>
            <w:r w:rsidRPr="00FD202C">
              <w:t>viruses and malware</w:t>
            </w:r>
            <w:r>
              <w:t>, hoping it might get lost in the mix. These scams have evolved over time, to the point that they are depicted as a legitimate discount or special offer. B</w:t>
            </w:r>
            <w:r w:rsidRPr="00BD0216">
              <w:t xml:space="preserve">e wary when opening </w:t>
            </w:r>
            <w:r>
              <w:t xml:space="preserve">an </w:t>
            </w:r>
            <w:r w:rsidRPr="00FD202C">
              <w:t xml:space="preserve">email from someone you don’t know or a site you </w:t>
            </w:r>
            <w:r>
              <w:t>have not</w:t>
            </w:r>
            <w:r w:rsidRPr="00FD202C">
              <w:t xml:space="preserve"> visited.</w:t>
            </w:r>
            <w:r>
              <w:t xml:space="preserve"> </w:t>
            </w:r>
          </w:p>
        </w:tc>
      </w:tr>
      <w:tr w:rsidR="00270569" w14:paraId="74DC933A"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2FF31404" w14:textId="537CE27D" w:rsidR="00270569" w:rsidRDefault="002970E8" w:rsidP="002970E8">
            <w:pPr>
              <w:pStyle w:val="HeadH2-Numbered"/>
              <w:framePr w:hSpace="0" w:wrap="auto" w:vAnchor="margin" w:yAlign="inline"/>
              <w:suppressOverlap w:val="0"/>
            </w:pPr>
            <w:r>
              <w:t>Make sure your passwords are complex.</w:t>
            </w:r>
          </w:p>
        </w:tc>
        <w:tc>
          <w:tcPr>
            <w:tcW w:w="7200" w:type="dxa"/>
            <w:tcBorders>
              <w:top w:val="single" w:sz="8" w:space="0" w:color="D0CECE" w:themeColor="background2" w:themeShade="E6"/>
              <w:left w:val="nil"/>
              <w:bottom w:val="single" w:sz="8" w:space="0" w:color="D0CECE" w:themeColor="background2" w:themeShade="E6"/>
            </w:tcBorders>
          </w:tcPr>
          <w:p w14:paraId="1B53B1E6" w14:textId="0EDD2168" w:rsidR="00270569" w:rsidRPr="002970E8" w:rsidRDefault="002970E8" w:rsidP="002970E8">
            <w:pPr>
              <w:pStyle w:val="BodyP1"/>
              <w:framePr w:hSpace="0" w:wrap="auto" w:vAnchor="margin" w:yAlign="inline"/>
              <w:suppressOverlap w:val="0"/>
              <w:rPr>
                <w:b/>
              </w:rPr>
            </w:pPr>
            <w:r>
              <w:t xml:space="preserve">Updating and enhancing your passwords is a cybersecurity best practice as old as time itself, and creating unique passwords is arguably still the best security when it comes to protecting your personal and financial information. If you utilize the same password for multiple sites, you are setting yourself up for disaster. If you have difficulty creating a large number of unique passwords for all of your information, be sure to take advantage of password generators and managers to not only develop more complex passwords, but allow you to store them securely as well. </w:t>
            </w:r>
          </w:p>
        </w:tc>
      </w:tr>
      <w:tr w:rsidR="00270569" w14:paraId="3F5A23A7"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58126D3B" w14:textId="30BD8630" w:rsidR="00270569" w:rsidRDefault="002970E8" w:rsidP="002970E8">
            <w:pPr>
              <w:pStyle w:val="HeadH2-Numbered"/>
              <w:framePr w:hSpace="0" w:wrap="auto" w:vAnchor="margin" w:yAlign="inline"/>
              <w:suppressOverlap w:val="0"/>
            </w:pPr>
            <w:r w:rsidRPr="00FA548C">
              <w:t xml:space="preserve">Understand your shopping applications. </w:t>
            </w:r>
          </w:p>
        </w:tc>
        <w:tc>
          <w:tcPr>
            <w:tcW w:w="7200" w:type="dxa"/>
            <w:tcBorders>
              <w:top w:val="single" w:sz="8" w:space="0" w:color="D0CECE" w:themeColor="background2" w:themeShade="E6"/>
              <w:left w:val="nil"/>
              <w:bottom w:val="single" w:sz="8" w:space="0" w:color="D0CECE" w:themeColor="background2" w:themeShade="E6"/>
            </w:tcBorders>
          </w:tcPr>
          <w:p w14:paraId="55F55210" w14:textId="6C4ADBBF" w:rsidR="00270569" w:rsidRPr="00D43977" w:rsidRDefault="002970E8" w:rsidP="002970E8">
            <w:pPr>
              <w:pStyle w:val="BodyP1"/>
              <w:framePr w:hSpace="0" w:wrap="auto" w:vAnchor="margin" w:yAlign="inline"/>
              <w:suppressOverlap w:val="0"/>
            </w:pPr>
            <w:r>
              <w:t xml:space="preserve">Apps have a way of making everything more convenient for your shopping experience, but certain apps could also make it convenient for criminals to take your information. Make sure you are only installing and utilizing trusted applications from reliable cyber markets, such as the Apple App Store or Google Play Store. Additionally, if you find yourself questioning certain applications, be sure to check out the reviews by legitimate user accounts, as this can help you identify if there is anything suspicious surrounding them. </w:t>
            </w:r>
          </w:p>
        </w:tc>
      </w:tr>
      <w:tr w:rsidR="00270569" w14:paraId="3DFA417B"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2B8F9A3A" w14:textId="028F7C45" w:rsidR="00270569" w:rsidRDefault="002970E8" w:rsidP="002970E8">
            <w:pPr>
              <w:pStyle w:val="HeadH2-Numbered"/>
              <w:framePr w:hSpace="0" w:wrap="auto" w:vAnchor="margin" w:yAlign="inline"/>
              <w:suppressOverlap w:val="0"/>
            </w:pPr>
            <w:r>
              <w:t>Never save your information.</w:t>
            </w:r>
          </w:p>
        </w:tc>
        <w:tc>
          <w:tcPr>
            <w:tcW w:w="7200" w:type="dxa"/>
            <w:tcBorders>
              <w:top w:val="single" w:sz="8" w:space="0" w:color="D0CECE" w:themeColor="background2" w:themeShade="E6"/>
              <w:left w:val="nil"/>
              <w:bottom w:val="single" w:sz="8" w:space="0" w:color="D0CECE" w:themeColor="background2" w:themeShade="E6"/>
            </w:tcBorders>
          </w:tcPr>
          <w:p w14:paraId="154B0793" w14:textId="77777777" w:rsidR="002970E8" w:rsidRDefault="002970E8" w:rsidP="002970E8">
            <w:pPr>
              <w:pStyle w:val="BodyP1"/>
              <w:framePr w:hSpace="0" w:wrap="auto" w:vAnchor="margin" w:yAlign="inline"/>
              <w:suppressOverlap w:val="0"/>
            </w:pPr>
            <w:r w:rsidRPr="00D43977">
              <w:t>Never save usernames, passwords</w:t>
            </w:r>
            <w:r>
              <w:t>,</w:t>
            </w:r>
            <w:r w:rsidRPr="00D43977">
              <w:t xml:space="preserve"> or credit card information in your browser</w:t>
            </w:r>
            <w:r>
              <w:t>,</w:t>
            </w:r>
            <w:r w:rsidRPr="00D43977">
              <w:t xml:space="preserve"> and periodically clear your offline content, cookies</w:t>
            </w:r>
            <w:r>
              <w:t>,</w:t>
            </w:r>
            <w:r w:rsidRPr="00D43977">
              <w:t xml:space="preserve"> and history. </w:t>
            </w:r>
            <w:r>
              <w:t xml:space="preserve">Always utilize strong passwords and consider setting up </w:t>
            </w:r>
            <w:r w:rsidRPr="004612E4">
              <w:t>Multi-factor Authentication (MFA)</w:t>
            </w:r>
            <w:r>
              <w:t>.</w:t>
            </w:r>
            <w:r w:rsidRPr="004612E4">
              <w:t xml:space="preserve"> This is as simple as receiving a text or code that you need to type in while signing on to a system. Oftentimes within the account preferences of your device, you can set up an Authentication Application.</w:t>
            </w:r>
            <w:r>
              <w:t xml:space="preserve"> </w:t>
            </w:r>
          </w:p>
          <w:p w14:paraId="3F1C5BCB" w14:textId="24EEDA9F" w:rsidR="00270569" w:rsidRPr="002970E8" w:rsidRDefault="002970E8" w:rsidP="002970E8">
            <w:pPr>
              <w:pStyle w:val="BodyP1"/>
              <w:framePr w:hSpace="0" w:wrap="auto" w:vAnchor="margin" w:yAlign="inline"/>
              <w:suppressOverlap w:val="0"/>
            </w:pPr>
            <w:r>
              <w:t>Additionally, w</w:t>
            </w:r>
            <w:r w:rsidRPr="004612E4">
              <w:t xml:space="preserve">hen </w:t>
            </w:r>
            <w:r>
              <w:t xml:space="preserve">online </w:t>
            </w:r>
            <w:r w:rsidRPr="004612E4">
              <w:t xml:space="preserve">shopping, </w:t>
            </w:r>
            <w:r>
              <w:t xml:space="preserve">consider </w:t>
            </w:r>
            <w:r w:rsidRPr="004612E4">
              <w:t>check</w:t>
            </w:r>
            <w:r>
              <w:t>ing</w:t>
            </w:r>
            <w:r w:rsidRPr="004612E4">
              <w:t xml:space="preserve"> out as a guest user rather than creat</w:t>
            </w:r>
            <w:r>
              <w:t>ing</w:t>
            </w:r>
            <w:r w:rsidRPr="004612E4">
              <w:t xml:space="preserve"> an account</w:t>
            </w:r>
            <w:r>
              <w:t xml:space="preserve">, as well as utilizing your private browsing feature. For instance, </w:t>
            </w:r>
            <w:r w:rsidRPr="006047EB">
              <w:t>Google Chrome’s Incognito Mode</w:t>
            </w:r>
            <w:r>
              <w:t xml:space="preserve"> </w:t>
            </w:r>
            <w:r w:rsidRPr="006047EB">
              <w:t xml:space="preserve">won’t save </w:t>
            </w:r>
            <w:r>
              <w:t xml:space="preserve">any of </w:t>
            </w:r>
            <w:r w:rsidRPr="006047EB">
              <w:t>your browsing history, cookies, site data, or information you enter on forms</w:t>
            </w:r>
            <w:r>
              <w:t xml:space="preserve">. While the convenience of online shopping is unparalleled, never let this convenience override your security best practices.  </w:t>
            </w:r>
          </w:p>
        </w:tc>
      </w:tr>
    </w:tbl>
    <w:p w14:paraId="344096BE" w14:textId="77777777" w:rsidR="007621F0" w:rsidRDefault="007621F0">
      <w:r>
        <w:rPr>
          <w:b/>
          <w:bCs/>
        </w:rP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270569" w14:paraId="701F4126"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73B7E1B7" w14:textId="093AEA71" w:rsidR="00270569" w:rsidRDefault="00270569" w:rsidP="002970E8">
            <w:pPr>
              <w:pStyle w:val="HeadH2-Numbered"/>
              <w:framePr w:hSpace="0" w:wrap="auto" w:vAnchor="margin" w:yAlign="inline"/>
              <w:suppressOverlap w:val="0"/>
            </w:pPr>
            <w:r w:rsidRPr="00964C76">
              <w:lastRenderedPageBreak/>
              <w:t xml:space="preserve">Keep an eye on your </w:t>
            </w:r>
            <w:r w:rsidRPr="00270569">
              <w:t>credit.</w:t>
            </w:r>
          </w:p>
        </w:tc>
        <w:tc>
          <w:tcPr>
            <w:tcW w:w="7200" w:type="dxa"/>
            <w:tcBorders>
              <w:top w:val="single" w:sz="8" w:space="0" w:color="D0CECE" w:themeColor="background2" w:themeShade="E6"/>
              <w:left w:val="nil"/>
              <w:bottom w:val="single" w:sz="8" w:space="0" w:color="D0CECE" w:themeColor="background2" w:themeShade="E6"/>
            </w:tcBorders>
          </w:tcPr>
          <w:p w14:paraId="705B0D6F" w14:textId="30D24DD9" w:rsidR="00270569" w:rsidRPr="00270569" w:rsidRDefault="00270569" w:rsidP="002970E8">
            <w:pPr>
              <w:pStyle w:val="BodyP1"/>
              <w:framePr w:hSpace="0" w:wrap="auto" w:vAnchor="margin" w:yAlign="inline"/>
              <w:suppressOverlap w:val="0"/>
            </w:pPr>
            <w:r>
              <w:t>As cyber-safe and secure as you think you might be, we all make mistakes. During this time, p</w:t>
            </w:r>
            <w:r w:rsidRPr="00964C76">
              <w:t>ay close attention to your credit report</w:t>
            </w:r>
            <w:r>
              <w:t xml:space="preserve"> to ensure that nothing out of the ordinary is taking place. </w:t>
            </w:r>
            <w:r w:rsidRPr="00D43977">
              <w:t xml:space="preserve">The world of online shopping can bring lots of new products to your doorstep and can prove to be a lot of fun </w:t>
            </w:r>
            <w:r>
              <w:t xml:space="preserve">when </w:t>
            </w:r>
            <w:r w:rsidRPr="00D43977">
              <w:t>finding that special gift. Just remember to be careful so you don’t make your data a special gift to cybercriminals</w:t>
            </w:r>
            <w:r>
              <w:t xml:space="preserve">. Always </w:t>
            </w:r>
            <w:r w:rsidRPr="00D43977">
              <w:t>trust your instincts</w:t>
            </w:r>
            <w:r>
              <w:t xml:space="preserve"> and make sure you stick to these cybersecurity best practices</w:t>
            </w:r>
            <w:r w:rsidRPr="00D43977">
              <w:t>! ~ Happy Holidays and safe shopping!</w:t>
            </w:r>
          </w:p>
        </w:tc>
      </w:tr>
      <w:tr w:rsidR="00270569" w14:paraId="583D19C1" w14:textId="77777777" w:rsidTr="00505CC6">
        <w:trPr>
          <w:cantSplit/>
        </w:trPr>
        <w:tc>
          <w:tcPr>
            <w:tcW w:w="3600" w:type="dxa"/>
            <w:tcBorders>
              <w:top w:val="single" w:sz="8" w:space="0" w:color="D0CECE" w:themeColor="background2" w:themeShade="E6"/>
              <w:bottom w:val="single" w:sz="4" w:space="0" w:color="D0CECE" w:themeColor="background2" w:themeShade="E6"/>
              <w:right w:val="nil"/>
            </w:tcBorders>
          </w:tcPr>
          <w:p w14:paraId="33F26CA3" w14:textId="77777777" w:rsidR="00270569" w:rsidRDefault="00270569" w:rsidP="00270569">
            <w:pPr>
              <w:spacing w:before="120"/>
            </w:pPr>
            <w:r w:rsidRPr="004349AF">
              <w:rPr>
                <w:rFonts w:ascii="Calibri" w:hAnsi="Calibri" w:cs="Times New Roman"/>
                <w:noProof/>
              </w:rPr>
              <w:drawing>
                <wp:inline distT="0" distB="0" distL="0" distR="0" wp14:anchorId="65EA5771" wp14:editId="6A2980A9">
                  <wp:extent cx="1400175" cy="391353"/>
                  <wp:effectExtent l="0" t="0" r="0" b="8890"/>
                  <wp:docPr id="1" name="Picture 1"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763E7018" w14:textId="77777777" w:rsidR="00270569" w:rsidRDefault="00270569" w:rsidP="00270569"/>
          <w:p w14:paraId="545F427A" w14:textId="77777777" w:rsidR="00270569" w:rsidRDefault="00270569" w:rsidP="00270569"/>
          <w:p w14:paraId="7FEA7907" w14:textId="6586229A" w:rsidR="00270569" w:rsidRPr="00964C76" w:rsidRDefault="00270569" w:rsidP="006D5D8B">
            <w:pPr>
              <w:pStyle w:val="HeadH2-Numbered"/>
              <w:framePr w:hSpace="0" w:wrap="auto" w:vAnchor="margin" w:yAlign="inline"/>
              <w:numPr>
                <w:ilvl w:val="0"/>
                <w:numId w:val="0"/>
              </w:numPr>
              <w:ind w:left="360"/>
              <w:suppressOverlap w:val="0"/>
            </w:pPr>
            <w:r w:rsidRPr="004349AF">
              <w:rPr>
                <w:noProof/>
              </w:rPr>
              <w:drawing>
                <wp:inline distT="0" distB="0" distL="0" distR="0" wp14:anchorId="5539C1D6" wp14:editId="23CE24E8">
                  <wp:extent cx="678942" cy="419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left w:val="nil"/>
              <w:bottom w:val="single" w:sz="4" w:space="0" w:color="D0CECE" w:themeColor="background2" w:themeShade="E6"/>
            </w:tcBorders>
          </w:tcPr>
          <w:p w14:paraId="366A9CEB" w14:textId="77777777" w:rsidR="00270569" w:rsidRPr="004349AF" w:rsidRDefault="00270569" w:rsidP="00270569">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61320D82" w14:textId="3312A589" w:rsidR="00270569" w:rsidRDefault="00270569" w:rsidP="00270569">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5B7D0073" w14:textId="254284B9" w:rsidR="00E33DD0" w:rsidRPr="007051B0" w:rsidRDefault="00E33DD0" w:rsidP="007051B0">
      <w:pPr>
        <w:spacing w:after="240" w:line="240" w:lineRule="auto"/>
        <w:rPr>
          <w:rFonts w:ascii="Arial" w:hAnsi="Arial" w:cs="Arial"/>
          <w:sz w:val="10"/>
          <w:szCs w:val="10"/>
        </w:rPr>
      </w:pPr>
    </w:p>
    <w:sectPr w:rsidR="00E33DD0" w:rsidRPr="007051B0"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E51BF" w14:textId="77777777" w:rsidR="0037571F" w:rsidRDefault="0037571F" w:rsidP="001645E1">
      <w:pPr>
        <w:spacing w:after="0" w:line="240" w:lineRule="auto"/>
      </w:pPr>
      <w:r>
        <w:separator/>
      </w:r>
    </w:p>
  </w:endnote>
  <w:endnote w:type="continuationSeparator" w:id="0">
    <w:p w14:paraId="606D5303" w14:textId="77777777" w:rsidR="0037571F" w:rsidRDefault="0037571F"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09AD8" w14:textId="77777777" w:rsidR="0037571F" w:rsidRDefault="0037571F" w:rsidP="001645E1">
      <w:pPr>
        <w:spacing w:after="0" w:line="240" w:lineRule="auto"/>
      </w:pPr>
      <w:r>
        <w:separator/>
      </w:r>
    </w:p>
  </w:footnote>
  <w:footnote w:type="continuationSeparator" w:id="0">
    <w:p w14:paraId="6F96F6BA" w14:textId="77777777" w:rsidR="0037571F" w:rsidRDefault="0037571F"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B213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B0ED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581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3E7C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B86C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2D7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F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54B7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58F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DC8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2B179A"/>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26C48"/>
    <w:multiLevelType w:val="hybridMultilevel"/>
    <w:tmpl w:val="738A0FAA"/>
    <w:lvl w:ilvl="0" w:tplc="6B6A48FE">
      <w:start w:val="1"/>
      <w:numFmt w:val="decimal"/>
      <w:pStyle w:val="Head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4E37"/>
    <w:multiLevelType w:val="hybridMultilevel"/>
    <w:tmpl w:val="3EDC0930"/>
    <w:lvl w:ilvl="0" w:tplc="A7D2AB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F79F1"/>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051E9"/>
    <w:multiLevelType w:val="hybridMultilevel"/>
    <w:tmpl w:val="A8208590"/>
    <w:lvl w:ilvl="0" w:tplc="7076FA72">
      <w:start w:val="1"/>
      <w:numFmt w:val="decimal"/>
      <w:pStyle w:val="HeadL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D7B98"/>
    <w:multiLevelType w:val="hybridMultilevel"/>
    <w:tmpl w:val="95820508"/>
    <w:lvl w:ilvl="0" w:tplc="63F640E4">
      <w:start w:val="1"/>
      <w:numFmt w:val="decimal"/>
      <w:pStyle w:val="BodyL1-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15:restartNumberingAfterBreak="0">
    <w:nsid w:val="6025255D"/>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531C7"/>
    <w:multiLevelType w:val="hybridMultilevel"/>
    <w:tmpl w:val="7E1E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D4DF2"/>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26939"/>
    <w:multiLevelType w:val="multilevel"/>
    <w:tmpl w:val="EAB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21"/>
  </w:num>
  <w:num w:numId="4">
    <w:abstractNumId w:val="16"/>
  </w:num>
  <w:num w:numId="5">
    <w:abstractNumId w:val="19"/>
  </w:num>
  <w:num w:numId="6">
    <w:abstractNumId w:val="12"/>
  </w:num>
  <w:num w:numId="7">
    <w:abstractNumId w:val="24"/>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8"/>
  </w:num>
  <w:num w:numId="19">
    <w:abstractNumId w:val="23"/>
  </w:num>
  <w:num w:numId="20">
    <w:abstractNumId w:val="10"/>
  </w:num>
  <w:num w:numId="21">
    <w:abstractNumId w:val="13"/>
  </w:num>
  <w:num w:numId="22">
    <w:abstractNumId w:val="17"/>
  </w:num>
  <w:num w:numId="23">
    <w:abstractNumId w:val="22"/>
  </w:num>
  <w:num w:numId="24">
    <w:abstractNumId w:val="14"/>
  </w:num>
  <w:num w:numId="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05F31"/>
    <w:rsid w:val="00012517"/>
    <w:rsid w:val="00013677"/>
    <w:rsid w:val="00031C48"/>
    <w:rsid w:val="00034C7A"/>
    <w:rsid w:val="00037825"/>
    <w:rsid w:val="000447B6"/>
    <w:rsid w:val="00046789"/>
    <w:rsid w:val="00066C2E"/>
    <w:rsid w:val="000722A6"/>
    <w:rsid w:val="00081158"/>
    <w:rsid w:val="00082C2B"/>
    <w:rsid w:val="00083024"/>
    <w:rsid w:val="0008417C"/>
    <w:rsid w:val="0008425C"/>
    <w:rsid w:val="00094D05"/>
    <w:rsid w:val="00094FD7"/>
    <w:rsid w:val="000A1287"/>
    <w:rsid w:val="000A1682"/>
    <w:rsid w:val="000B0804"/>
    <w:rsid w:val="000B26E6"/>
    <w:rsid w:val="000C1A4D"/>
    <w:rsid w:val="000C2793"/>
    <w:rsid w:val="000C5F24"/>
    <w:rsid w:val="000C6A50"/>
    <w:rsid w:val="000C7611"/>
    <w:rsid w:val="000D51E9"/>
    <w:rsid w:val="000F3AFC"/>
    <w:rsid w:val="000F4ECA"/>
    <w:rsid w:val="00120146"/>
    <w:rsid w:val="001205CC"/>
    <w:rsid w:val="00120B69"/>
    <w:rsid w:val="00124A74"/>
    <w:rsid w:val="00125915"/>
    <w:rsid w:val="00131FEA"/>
    <w:rsid w:val="00133C83"/>
    <w:rsid w:val="00144560"/>
    <w:rsid w:val="00144745"/>
    <w:rsid w:val="001460A3"/>
    <w:rsid w:val="0015112E"/>
    <w:rsid w:val="00155B15"/>
    <w:rsid w:val="00155D06"/>
    <w:rsid w:val="001645E1"/>
    <w:rsid w:val="001739F0"/>
    <w:rsid w:val="00176D06"/>
    <w:rsid w:val="00192623"/>
    <w:rsid w:val="001968ED"/>
    <w:rsid w:val="00197771"/>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461E"/>
    <w:rsid w:val="00240991"/>
    <w:rsid w:val="00243413"/>
    <w:rsid w:val="00262E1F"/>
    <w:rsid w:val="00265882"/>
    <w:rsid w:val="0026596F"/>
    <w:rsid w:val="00265CC9"/>
    <w:rsid w:val="00270569"/>
    <w:rsid w:val="00275160"/>
    <w:rsid w:val="00283D9B"/>
    <w:rsid w:val="00285370"/>
    <w:rsid w:val="0028537E"/>
    <w:rsid w:val="00287D38"/>
    <w:rsid w:val="00290526"/>
    <w:rsid w:val="00291678"/>
    <w:rsid w:val="00292E56"/>
    <w:rsid w:val="00293824"/>
    <w:rsid w:val="0029437A"/>
    <w:rsid w:val="002970E8"/>
    <w:rsid w:val="002A26B7"/>
    <w:rsid w:val="002A4492"/>
    <w:rsid w:val="002A7725"/>
    <w:rsid w:val="002A7CAE"/>
    <w:rsid w:val="002B0637"/>
    <w:rsid w:val="002B2C9F"/>
    <w:rsid w:val="002B559E"/>
    <w:rsid w:val="002D7AA8"/>
    <w:rsid w:val="002E0AF5"/>
    <w:rsid w:val="002E64A1"/>
    <w:rsid w:val="002E6C23"/>
    <w:rsid w:val="00300B98"/>
    <w:rsid w:val="003078E6"/>
    <w:rsid w:val="003120C6"/>
    <w:rsid w:val="00313817"/>
    <w:rsid w:val="00316AA6"/>
    <w:rsid w:val="003259DE"/>
    <w:rsid w:val="003265C1"/>
    <w:rsid w:val="003325F6"/>
    <w:rsid w:val="00335667"/>
    <w:rsid w:val="00342A59"/>
    <w:rsid w:val="0034522A"/>
    <w:rsid w:val="003600E1"/>
    <w:rsid w:val="003739EF"/>
    <w:rsid w:val="003749BD"/>
    <w:rsid w:val="0037571F"/>
    <w:rsid w:val="00376EC8"/>
    <w:rsid w:val="00384230"/>
    <w:rsid w:val="003858EF"/>
    <w:rsid w:val="003877DB"/>
    <w:rsid w:val="003933B8"/>
    <w:rsid w:val="0039393F"/>
    <w:rsid w:val="003975CA"/>
    <w:rsid w:val="003A7C01"/>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612C4"/>
    <w:rsid w:val="004770E0"/>
    <w:rsid w:val="004801EE"/>
    <w:rsid w:val="0048630B"/>
    <w:rsid w:val="00487F37"/>
    <w:rsid w:val="00494E4E"/>
    <w:rsid w:val="004A57F6"/>
    <w:rsid w:val="004B0249"/>
    <w:rsid w:val="004B3988"/>
    <w:rsid w:val="004B3B4E"/>
    <w:rsid w:val="004C633B"/>
    <w:rsid w:val="004E14CC"/>
    <w:rsid w:val="004E49E8"/>
    <w:rsid w:val="00502612"/>
    <w:rsid w:val="005046BC"/>
    <w:rsid w:val="00505CC6"/>
    <w:rsid w:val="005153D5"/>
    <w:rsid w:val="00523C91"/>
    <w:rsid w:val="005343B3"/>
    <w:rsid w:val="00534617"/>
    <w:rsid w:val="005453C3"/>
    <w:rsid w:val="005531BF"/>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D47CD"/>
    <w:rsid w:val="005D4B24"/>
    <w:rsid w:val="005D4F11"/>
    <w:rsid w:val="005E0EA8"/>
    <w:rsid w:val="005E26A9"/>
    <w:rsid w:val="00600EE9"/>
    <w:rsid w:val="0061098F"/>
    <w:rsid w:val="00611DE0"/>
    <w:rsid w:val="00612BEB"/>
    <w:rsid w:val="006143C2"/>
    <w:rsid w:val="00623729"/>
    <w:rsid w:val="00635DC4"/>
    <w:rsid w:val="00636B30"/>
    <w:rsid w:val="00644DDF"/>
    <w:rsid w:val="00647F95"/>
    <w:rsid w:val="00651314"/>
    <w:rsid w:val="00662678"/>
    <w:rsid w:val="00667091"/>
    <w:rsid w:val="00687E39"/>
    <w:rsid w:val="00692345"/>
    <w:rsid w:val="00696763"/>
    <w:rsid w:val="006A2037"/>
    <w:rsid w:val="006A63CA"/>
    <w:rsid w:val="006A7763"/>
    <w:rsid w:val="006B26FE"/>
    <w:rsid w:val="006B4C3B"/>
    <w:rsid w:val="006C1CFE"/>
    <w:rsid w:val="006C26EE"/>
    <w:rsid w:val="006C690E"/>
    <w:rsid w:val="006C69B0"/>
    <w:rsid w:val="006D3F90"/>
    <w:rsid w:val="006D5D8B"/>
    <w:rsid w:val="006D6A64"/>
    <w:rsid w:val="006D7BCB"/>
    <w:rsid w:val="006E1445"/>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621F0"/>
    <w:rsid w:val="007724E0"/>
    <w:rsid w:val="00774570"/>
    <w:rsid w:val="00783AE7"/>
    <w:rsid w:val="007900A0"/>
    <w:rsid w:val="00792BEE"/>
    <w:rsid w:val="00793C8D"/>
    <w:rsid w:val="00793E70"/>
    <w:rsid w:val="00796CF8"/>
    <w:rsid w:val="007A2F46"/>
    <w:rsid w:val="007A6EB1"/>
    <w:rsid w:val="007B043F"/>
    <w:rsid w:val="007B46DA"/>
    <w:rsid w:val="007B6AFA"/>
    <w:rsid w:val="007C0072"/>
    <w:rsid w:val="007C02B3"/>
    <w:rsid w:val="007C5793"/>
    <w:rsid w:val="007C5AD3"/>
    <w:rsid w:val="007C713F"/>
    <w:rsid w:val="007C72BA"/>
    <w:rsid w:val="007D2A9E"/>
    <w:rsid w:val="007D3566"/>
    <w:rsid w:val="007D728F"/>
    <w:rsid w:val="007E17E5"/>
    <w:rsid w:val="007F5FA8"/>
    <w:rsid w:val="00801E65"/>
    <w:rsid w:val="008025CD"/>
    <w:rsid w:val="008045AD"/>
    <w:rsid w:val="008131DE"/>
    <w:rsid w:val="00813EC2"/>
    <w:rsid w:val="00826B89"/>
    <w:rsid w:val="0084045C"/>
    <w:rsid w:val="00840F01"/>
    <w:rsid w:val="00842881"/>
    <w:rsid w:val="00846AFB"/>
    <w:rsid w:val="008619FA"/>
    <w:rsid w:val="008635C8"/>
    <w:rsid w:val="0087050C"/>
    <w:rsid w:val="00871D61"/>
    <w:rsid w:val="0087424F"/>
    <w:rsid w:val="008771CC"/>
    <w:rsid w:val="00885B91"/>
    <w:rsid w:val="008974D8"/>
    <w:rsid w:val="008A67CA"/>
    <w:rsid w:val="008B35D5"/>
    <w:rsid w:val="008B4650"/>
    <w:rsid w:val="008C12F0"/>
    <w:rsid w:val="008C3DD6"/>
    <w:rsid w:val="008C4E7D"/>
    <w:rsid w:val="008C5FCB"/>
    <w:rsid w:val="008C777E"/>
    <w:rsid w:val="008D5785"/>
    <w:rsid w:val="008E444C"/>
    <w:rsid w:val="00901363"/>
    <w:rsid w:val="00901469"/>
    <w:rsid w:val="009035A9"/>
    <w:rsid w:val="00906B3A"/>
    <w:rsid w:val="00912BE0"/>
    <w:rsid w:val="00923257"/>
    <w:rsid w:val="0094465E"/>
    <w:rsid w:val="00946770"/>
    <w:rsid w:val="00957AAC"/>
    <w:rsid w:val="0096661A"/>
    <w:rsid w:val="009672D4"/>
    <w:rsid w:val="00982273"/>
    <w:rsid w:val="00982A75"/>
    <w:rsid w:val="0098781A"/>
    <w:rsid w:val="00990814"/>
    <w:rsid w:val="00994081"/>
    <w:rsid w:val="0099481F"/>
    <w:rsid w:val="009A0AB7"/>
    <w:rsid w:val="009B1975"/>
    <w:rsid w:val="009B2EC8"/>
    <w:rsid w:val="009B4693"/>
    <w:rsid w:val="009B7625"/>
    <w:rsid w:val="009C2016"/>
    <w:rsid w:val="009C3153"/>
    <w:rsid w:val="009C7C77"/>
    <w:rsid w:val="009D047D"/>
    <w:rsid w:val="009D3C6F"/>
    <w:rsid w:val="009E734E"/>
    <w:rsid w:val="009E7FBF"/>
    <w:rsid w:val="009F1E63"/>
    <w:rsid w:val="00A01A0A"/>
    <w:rsid w:val="00A06749"/>
    <w:rsid w:val="00A0751B"/>
    <w:rsid w:val="00A2099B"/>
    <w:rsid w:val="00A242CF"/>
    <w:rsid w:val="00A244D1"/>
    <w:rsid w:val="00A26F66"/>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A742C"/>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3440C"/>
    <w:rsid w:val="00B350B7"/>
    <w:rsid w:val="00B40085"/>
    <w:rsid w:val="00B4672F"/>
    <w:rsid w:val="00B47E62"/>
    <w:rsid w:val="00B53953"/>
    <w:rsid w:val="00B6078C"/>
    <w:rsid w:val="00B716E2"/>
    <w:rsid w:val="00B80638"/>
    <w:rsid w:val="00B80DDC"/>
    <w:rsid w:val="00B81FD6"/>
    <w:rsid w:val="00B83475"/>
    <w:rsid w:val="00B93FDD"/>
    <w:rsid w:val="00B9610E"/>
    <w:rsid w:val="00BA1A74"/>
    <w:rsid w:val="00BB1A06"/>
    <w:rsid w:val="00BB2F66"/>
    <w:rsid w:val="00BB47C4"/>
    <w:rsid w:val="00BC218A"/>
    <w:rsid w:val="00BC2419"/>
    <w:rsid w:val="00BC6C41"/>
    <w:rsid w:val="00BD46D8"/>
    <w:rsid w:val="00BF3088"/>
    <w:rsid w:val="00C113CC"/>
    <w:rsid w:val="00C1185F"/>
    <w:rsid w:val="00C14BFC"/>
    <w:rsid w:val="00C20C35"/>
    <w:rsid w:val="00C23C9E"/>
    <w:rsid w:val="00C306FC"/>
    <w:rsid w:val="00C3772C"/>
    <w:rsid w:val="00C440DE"/>
    <w:rsid w:val="00C44493"/>
    <w:rsid w:val="00C53BC0"/>
    <w:rsid w:val="00C6007A"/>
    <w:rsid w:val="00C62F1C"/>
    <w:rsid w:val="00C76941"/>
    <w:rsid w:val="00C805BF"/>
    <w:rsid w:val="00C81277"/>
    <w:rsid w:val="00C834A4"/>
    <w:rsid w:val="00C85AD3"/>
    <w:rsid w:val="00C87804"/>
    <w:rsid w:val="00C916A3"/>
    <w:rsid w:val="00C945E9"/>
    <w:rsid w:val="00C9545B"/>
    <w:rsid w:val="00C96C35"/>
    <w:rsid w:val="00CA27E8"/>
    <w:rsid w:val="00CA57B4"/>
    <w:rsid w:val="00CB1059"/>
    <w:rsid w:val="00CB27E7"/>
    <w:rsid w:val="00CC29B6"/>
    <w:rsid w:val="00CC47FB"/>
    <w:rsid w:val="00CD0AA7"/>
    <w:rsid w:val="00CD109F"/>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3A77"/>
    <w:rsid w:val="00D44EC6"/>
    <w:rsid w:val="00D47ECB"/>
    <w:rsid w:val="00D535AF"/>
    <w:rsid w:val="00D54B2C"/>
    <w:rsid w:val="00D55F64"/>
    <w:rsid w:val="00D575E9"/>
    <w:rsid w:val="00D615FB"/>
    <w:rsid w:val="00D67EA4"/>
    <w:rsid w:val="00D70776"/>
    <w:rsid w:val="00D7192C"/>
    <w:rsid w:val="00D738BE"/>
    <w:rsid w:val="00D75A36"/>
    <w:rsid w:val="00D840D6"/>
    <w:rsid w:val="00D92073"/>
    <w:rsid w:val="00DA5872"/>
    <w:rsid w:val="00DB422F"/>
    <w:rsid w:val="00DD2580"/>
    <w:rsid w:val="00DD2A07"/>
    <w:rsid w:val="00DD7F41"/>
    <w:rsid w:val="00DE2D58"/>
    <w:rsid w:val="00DF4255"/>
    <w:rsid w:val="00E00801"/>
    <w:rsid w:val="00E009D2"/>
    <w:rsid w:val="00E00EAF"/>
    <w:rsid w:val="00E04227"/>
    <w:rsid w:val="00E05B41"/>
    <w:rsid w:val="00E102C8"/>
    <w:rsid w:val="00E1369C"/>
    <w:rsid w:val="00E13E00"/>
    <w:rsid w:val="00E17C05"/>
    <w:rsid w:val="00E273C8"/>
    <w:rsid w:val="00E33DD0"/>
    <w:rsid w:val="00E409DD"/>
    <w:rsid w:val="00E4229D"/>
    <w:rsid w:val="00E50B70"/>
    <w:rsid w:val="00E523C3"/>
    <w:rsid w:val="00E56DAD"/>
    <w:rsid w:val="00E621AA"/>
    <w:rsid w:val="00E75777"/>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90F0B"/>
    <w:rsid w:val="00F916DD"/>
    <w:rsid w:val="00FA1D8C"/>
    <w:rsid w:val="00FA4039"/>
    <w:rsid w:val="00FA4B17"/>
    <w:rsid w:val="00FA72D0"/>
    <w:rsid w:val="00FB1658"/>
    <w:rsid w:val="00FC2D09"/>
    <w:rsid w:val="00FC504D"/>
    <w:rsid w:val="00FC6230"/>
    <w:rsid w:val="00FC6925"/>
    <w:rsid w:val="00FE06BF"/>
    <w:rsid w:val="00FE218B"/>
    <w:rsid w:val="00FE44C2"/>
    <w:rsid w:val="00FE4B90"/>
    <w:rsid w:val="00FE4D79"/>
    <w:rsid w:val="00FF1B4A"/>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2970E8"/>
    <w:pPr>
      <w:keepNext/>
      <w:keepLines/>
      <w:framePr w:hSpace="180" w:wrap="around" w:vAnchor="text" w:hAnchor="text" w:y="1"/>
      <w:widowControl w:val="0"/>
      <w:snapToGrid w:val="0"/>
      <w:spacing w:before="120" w:after="0" w:line="240" w:lineRule="exact"/>
      <w:suppressOverlap/>
    </w:pPr>
    <w:rPr>
      <w:rFonts w:ascii="Arial" w:hAnsi="Arial" w:cs="Arial"/>
      <w:bCs/>
      <w:sz w:val="20"/>
      <w:shd w:val="clear" w:color="auto" w:fill="FFFFFF"/>
    </w:rPr>
  </w:style>
  <w:style w:type="paragraph" w:customStyle="1" w:styleId="HeadL1-Number">
    <w:name w:val="HeadL1-Number"/>
    <w:basedOn w:val="BodyP1"/>
    <w:autoRedefine/>
    <w:qFormat/>
    <w:rsid w:val="00270569"/>
    <w:pPr>
      <w:keepNext w:val="0"/>
      <w:keepLines w:val="0"/>
      <w:framePr w:hSpace="0" w:wrap="auto" w:vAnchor="margin" w:yAlign="inline"/>
      <w:widowControl/>
      <w:numPr>
        <w:numId w:val="24"/>
      </w:numPr>
      <w:spacing w:before="0" w:line="240" w:lineRule="auto"/>
      <w:contextualSpacing/>
      <w:suppressOverlap w:val="0"/>
    </w:pPr>
    <w:rPr>
      <w:b/>
      <w:color w:val="333333"/>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F7A7B"/>
    <w:pPr>
      <w:framePr w:wrap="around"/>
      <w:ind w:right="360"/>
    </w:pPr>
    <w:rPr>
      <w:b/>
      <w:color w:val="0086BF"/>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FF7A7B"/>
    <w:pPr>
      <w:framePr w:wrap="around"/>
      <w:numPr>
        <w:numId w:val="1"/>
      </w:numPr>
      <w:spacing w:before="60"/>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D7192C"/>
    <w:pPr>
      <w:framePr w:wrap="around"/>
      <w:numPr>
        <w:numId w:val="2"/>
      </w:numPr>
      <w:ind w:left="400"/>
    </w:pPr>
  </w:style>
  <w:style w:type="paragraph" w:customStyle="1" w:styleId="BodyL2-Bullet">
    <w:name w:val="BodyL2-Bullet"/>
    <w:basedOn w:val="BodyL1-Bullet"/>
    <w:qFormat/>
    <w:rsid w:val="00D7192C"/>
    <w:pPr>
      <w:framePr w:wrap="around"/>
      <w:ind w:left="720"/>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7"/>
      </w:numPr>
      <w:spacing w:before="240"/>
      <w:ind w:left="288" w:hanging="288"/>
    </w:pPr>
  </w:style>
  <w:style w:type="paragraph" w:customStyle="1" w:styleId="BodyL1-Lowercase">
    <w:name w:val="BodyL1-Lowercase"/>
    <w:basedOn w:val="BodyP1"/>
    <w:qFormat/>
    <w:rsid w:val="006E1445"/>
    <w:pPr>
      <w:framePr w:wrap="around"/>
      <w:numPr>
        <w:numId w:val="18"/>
      </w:numPr>
      <w:ind w:left="576" w:hanging="288"/>
    </w:pPr>
  </w:style>
  <w:style w:type="paragraph" w:customStyle="1" w:styleId="HeadH2-Numbered">
    <w:name w:val="HeadH2-Numbered"/>
    <w:basedOn w:val="HeadH2-Table"/>
    <w:qFormat/>
    <w:rsid w:val="00270569"/>
    <w:pPr>
      <w:framePr w:wrap="around"/>
      <w:numPr>
        <w:numId w:val="25"/>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BF536-CC25-8046-AA62-B8F6997A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Kimberly Kane</cp:lastModifiedBy>
  <cp:revision>5</cp:revision>
  <dcterms:created xsi:type="dcterms:W3CDTF">2020-11-30T19:18:00Z</dcterms:created>
  <dcterms:modified xsi:type="dcterms:W3CDTF">2020-12-03T14:44:00Z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