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5115"/>
      </w:tblGrid>
      <w:tr w:rsidR="00CF3259" w:rsidRPr="007C6A27" w14:paraId="225DE0EB" w14:textId="77777777" w:rsidTr="002D3172">
        <w:trPr>
          <w:trHeight w:val="1440"/>
        </w:trPr>
        <w:tc>
          <w:tcPr>
            <w:tcW w:w="9488" w:type="dxa"/>
            <w:gridSpan w:val="2"/>
            <w:shd w:val="clear" w:color="auto" w:fill="0086BF"/>
          </w:tcPr>
          <w:p w14:paraId="62BB4041" w14:textId="77777777" w:rsidR="00CF3259" w:rsidRPr="007C6A27" w:rsidRDefault="00CF3259" w:rsidP="006D2E23">
            <w:pPr>
              <w:jc w:val="right"/>
              <w:rPr>
                <w:rFonts w:ascii="Arial" w:hAnsi="Arial" w:cs="Arial"/>
                <w:color w:val="FFFFFF" w:themeColor="background1"/>
                <w:sz w:val="20"/>
              </w:rPr>
            </w:pPr>
            <w:bookmarkStart w:id="0" w:name="_GoBack"/>
            <w:bookmarkEnd w:id="0"/>
            <w:r>
              <w:rPr>
                <w:rFonts w:ascii="Arial" w:hAnsi="Arial" w:cs="Arial"/>
                <w:color w:val="FFFFFF" w:themeColor="background1"/>
                <w:sz w:val="20"/>
              </w:rPr>
              <w:t>January</w:t>
            </w:r>
            <w:r w:rsidRPr="007C6A27">
              <w:rPr>
                <w:rFonts w:ascii="Arial" w:hAnsi="Arial" w:cs="Arial"/>
                <w:color w:val="FFFFFF" w:themeColor="background1"/>
                <w:sz w:val="20"/>
              </w:rPr>
              <w:t>, 201</w:t>
            </w:r>
            <w:r>
              <w:rPr>
                <w:rFonts w:ascii="Arial" w:hAnsi="Arial" w:cs="Arial"/>
                <w:color w:val="FFFFFF" w:themeColor="background1"/>
                <w:sz w:val="20"/>
              </w:rPr>
              <w:t>8</w:t>
            </w:r>
          </w:p>
          <w:p w14:paraId="449CDFD8" w14:textId="77777777" w:rsidR="00CF3259" w:rsidRPr="007C6A27" w:rsidRDefault="00CF3259" w:rsidP="006D2E23">
            <w:pPr>
              <w:jc w:val="right"/>
              <w:rPr>
                <w:rFonts w:ascii="Arial" w:hAnsi="Arial" w:cs="Arial"/>
                <w:color w:val="FFFFFF" w:themeColor="background1"/>
                <w:sz w:val="20"/>
              </w:rPr>
            </w:pPr>
            <w:r>
              <w:rPr>
                <w:rFonts w:ascii="Arial" w:hAnsi="Arial" w:cs="Arial"/>
                <w:color w:val="FFFFFF" w:themeColor="background1"/>
                <w:sz w:val="20"/>
              </w:rPr>
              <w:t>Volume 13, Issue 1</w:t>
            </w:r>
            <w:r w:rsidRPr="007C6A27">
              <w:rPr>
                <w:rFonts w:ascii="Arial" w:hAnsi="Arial" w:cs="Arial"/>
                <w:color w:val="FFFFFF" w:themeColor="background1"/>
                <w:sz w:val="20"/>
              </w:rPr>
              <w:t xml:space="preserve"> </w:t>
            </w:r>
          </w:p>
          <w:p w14:paraId="51444054" w14:textId="77777777" w:rsidR="00CF3259" w:rsidRPr="007C6A27" w:rsidRDefault="00CF3259" w:rsidP="006D2E23">
            <w:pPr>
              <w:rPr>
                <w:rFonts w:ascii="Arial" w:hAnsi="Arial" w:cs="Arial"/>
              </w:rPr>
            </w:pPr>
            <w:r w:rsidRPr="007C6A27">
              <w:rPr>
                <w:rFonts w:ascii="Arial" w:hAnsi="Arial" w:cs="Arial"/>
              </w:rPr>
              <w:t xml:space="preserve">   </w:t>
            </w:r>
          </w:p>
          <w:p w14:paraId="4264AEB5" w14:textId="77777777" w:rsidR="00CF3259" w:rsidRPr="00CF3259" w:rsidRDefault="00CF3259" w:rsidP="00CF3259">
            <w:pPr>
              <w:jc w:val="center"/>
              <w:rPr>
                <w:rFonts w:ascii="Arial" w:hAnsi="Arial" w:cs="Arial"/>
                <w:color w:val="FFFFFF" w:themeColor="background1"/>
                <w:sz w:val="48"/>
                <w:szCs w:val="52"/>
              </w:rPr>
            </w:pPr>
            <w:r w:rsidRPr="00CF3259">
              <w:rPr>
                <w:rFonts w:ascii="Arial" w:hAnsi="Arial" w:cs="Arial"/>
                <w:color w:val="FFFFFF" w:themeColor="background1"/>
                <w:sz w:val="48"/>
                <w:szCs w:val="52"/>
              </w:rPr>
              <w:t>National Data Privacy Day, January 28</w:t>
            </w:r>
            <w:r w:rsidRPr="00CF3259">
              <w:rPr>
                <w:rFonts w:ascii="Arial" w:hAnsi="Arial" w:cs="Arial"/>
                <w:color w:val="FFFFFF" w:themeColor="background1"/>
                <w:sz w:val="48"/>
                <w:szCs w:val="52"/>
                <w:vertAlign w:val="superscript"/>
              </w:rPr>
              <w:t>th</w:t>
            </w:r>
          </w:p>
          <w:p w14:paraId="2B8F2794" w14:textId="77777777" w:rsidR="00CF3259" w:rsidRPr="007C6A27" w:rsidRDefault="00CF3259" w:rsidP="006D2E23">
            <w:pPr>
              <w:jc w:val="center"/>
              <w:rPr>
                <w:rFonts w:ascii="Arial" w:hAnsi="Arial" w:cs="Arial"/>
                <w:color w:val="FFFFFF" w:themeColor="background1"/>
              </w:rPr>
            </w:pPr>
          </w:p>
          <w:p w14:paraId="2DEE19BB" w14:textId="77777777" w:rsidR="00CF3259" w:rsidRPr="007C6A27" w:rsidRDefault="00CF3259" w:rsidP="002D3172">
            <w:pPr>
              <w:rPr>
                <w:rFonts w:ascii="Georgia" w:hAnsi="Georgia"/>
              </w:rPr>
            </w:pPr>
          </w:p>
        </w:tc>
      </w:tr>
      <w:tr w:rsidR="00CF3259" w:rsidRPr="007C6A27" w14:paraId="60D1B61A" w14:textId="77777777" w:rsidTr="002D3172">
        <w:trPr>
          <w:trHeight w:val="1486"/>
        </w:trPr>
        <w:tc>
          <w:tcPr>
            <w:tcW w:w="4373" w:type="dxa"/>
            <w:vAlign w:val="center"/>
          </w:tcPr>
          <w:p w14:paraId="068A63E0" w14:textId="77777777" w:rsidR="00CF3259" w:rsidRPr="007C6A27" w:rsidRDefault="00CF3259" w:rsidP="006D2E23">
            <w:pPr>
              <w:jc w:val="center"/>
              <w:rPr>
                <w:rFonts w:asciiTheme="majorHAnsi" w:hAnsiTheme="majorHAnsi"/>
                <w:i/>
                <w:color w:val="7F7F7F" w:themeColor="text1" w:themeTint="80"/>
              </w:rPr>
            </w:pPr>
          </w:p>
          <w:p w14:paraId="06264D50" w14:textId="77777777" w:rsidR="00CF3259" w:rsidRPr="007C6A27" w:rsidRDefault="00CF3259" w:rsidP="006D2E23">
            <w:pPr>
              <w:jc w:val="center"/>
              <w:rPr>
                <w:rFonts w:asciiTheme="majorHAnsi" w:hAnsiTheme="majorHAnsi"/>
                <w:i/>
                <w:color w:val="7F7F7F" w:themeColor="text1" w:themeTint="80"/>
              </w:rPr>
            </w:pPr>
            <w:r w:rsidRPr="007C6A27">
              <w:rPr>
                <w:rFonts w:asciiTheme="majorHAnsi" w:hAnsiTheme="majorHAnsi"/>
                <w:i/>
                <w:color w:val="7F7F7F" w:themeColor="text1" w:themeTint="80"/>
              </w:rPr>
              <w:t>Insert your agency logo here</w:t>
            </w:r>
          </w:p>
          <w:p w14:paraId="0670ADBD" w14:textId="77777777" w:rsidR="00CF3259" w:rsidRPr="007C6A27" w:rsidRDefault="00CF3259" w:rsidP="002D3172">
            <w:pPr>
              <w:jc w:val="center"/>
              <w:rPr>
                <w:rFonts w:asciiTheme="majorHAnsi" w:hAnsiTheme="majorHAnsi"/>
                <w:i/>
                <w:color w:val="7F7F7F" w:themeColor="text1" w:themeTint="80"/>
              </w:rPr>
            </w:pPr>
          </w:p>
        </w:tc>
        <w:tc>
          <w:tcPr>
            <w:tcW w:w="5114" w:type="dxa"/>
            <w:vAlign w:val="center"/>
            <w:hideMark/>
          </w:tcPr>
          <w:p w14:paraId="2BC5DD90" w14:textId="77777777" w:rsidR="00CF3259" w:rsidRPr="007C6A27" w:rsidRDefault="00CF3259" w:rsidP="006D2E23">
            <w:pPr>
              <w:rPr>
                <w:rFonts w:asciiTheme="majorHAnsi" w:hAnsiTheme="majorHAnsi"/>
                <w:i/>
                <w:color w:val="7F7F7F" w:themeColor="text1" w:themeTint="80"/>
              </w:rPr>
            </w:pPr>
            <w:r w:rsidRPr="007C6A27">
              <w:rPr>
                <w:rFonts w:asciiTheme="majorHAnsi" w:hAnsiTheme="majorHAnsi"/>
                <w:i/>
                <w:color w:val="7F7F7F" w:themeColor="text1" w:themeTint="80"/>
              </w:rPr>
              <w:t>Insert your agency name and contact info here</w:t>
            </w:r>
          </w:p>
        </w:tc>
      </w:tr>
    </w:tbl>
    <w:p w14:paraId="6843E6A6" w14:textId="77777777" w:rsidR="00CF3259" w:rsidRPr="007C6A27" w:rsidRDefault="00CF3259" w:rsidP="00CF3259">
      <w:pPr>
        <w:spacing w:after="120" w:line="240" w:lineRule="auto"/>
        <w:rPr>
          <w:rFonts w:ascii="Arial" w:hAnsi="Arial" w:cs="Arial"/>
          <w:u w:val="single"/>
        </w:rPr>
      </w:pPr>
    </w:p>
    <w:p w14:paraId="0FF45B07" w14:textId="77777777" w:rsidR="00CF3259" w:rsidRPr="007C6A27" w:rsidRDefault="00CF3259" w:rsidP="00CF3259">
      <w:pPr>
        <w:spacing w:after="240" w:line="240" w:lineRule="auto"/>
        <w:rPr>
          <w:rFonts w:ascii="Arial" w:hAnsi="Arial" w:cs="Arial"/>
          <w:b/>
          <w:sz w:val="28"/>
          <w:u w:val="single"/>
        </w:rPr>
      </w:pPr>
      <w:r w:rsidRPr="007C6A27">
        <w:rPr>
          <w:rFonts w:ascii="Arial" w:hAnsi="Arial" w:cs="Arial"/>
          <w:b/>
          <w:sz w:val="28"/>
          <w:u w:val="single"/>
        </w:rPr>
        <w:t xml:space="preserve">From the desk of *Insert Name Here*____________________________                                                                                         </w:t>
      </w:r>
    </w:p>
    <w:p w14:paraId="2C54E486" w14:textId="77777777" w:rsidR="00314579" w:rsidRPr="00CF3259" w:rsidRDefault="00314579" w:rsidP="000E546F">
      <w:pPr>
        <w:rPr>
          <w:rFonts w:ascii="Arial" w:hAnsi="Arial" w:cs="Arial"/>
        </w:rPr>
      </w:pPr>
      <w:r w:rsidRPr="00CF3259">
        <w:rPr>
          <w:rFonts w:ascii="Arial" w:hAnsi="Arial" w:cs="Arial"/>
        </w:rPr>
        <w:t>January 28</w:t>
      </w:r>
      <w:r w:rsidRPr="00CF3259">
        <w:rPr>
          <w:rFonts w:ascii="Arial" w:hAnsi="Arial" w:cs="Arial"/>
          <w:vertAlign w:val="superscript"/>
        </w:rPr>
        <w:t>th</w:t>
      </w:r>
      <w:r w:rsidRPr="00CF3259">
        <w:rPr>
          <w:rFonts w:ascii="Arial" w:hAnsi="Arial" w:cs="Arial"/>
        </w:rPr>
        <w:t xml:space="preserve"> is </w:t>
      </w:r>
      <w:r w:rsidR="00A03202" w:rsidRPr="00CF3259">
        <w:rPr>
          <w:rFonts w:ascii="Arial" w:hAnsi="Arial" w:cs="Arial"/>
        </w:rPr>
        <w:t xml:space="preserve">National </w:t>
      </w:r>
      <w:r w:rsidRPr="00CF3259">
        <w:rPr>
          <w:rFonts w:ascii="Arial" w:hAnsi="Arial" w:cs="Arial"/>
        </w:rPr>
        <w:t>Data Privacy Day</w:t>
      </w:r>
      <w:r w:rsidR="00CF3259">
        <w:rPr>
          <w:rFonts w:ascii="Arial" w:hAnsi="Arial" w:cs="Arial"/>
        </w:rPr>
        <w:t xml:space="preserve">, </w:t>
      </w:r>
      <w:r w:rsidRPr="00CF3259">
        <w:rPr>
          <w:rFonts w:ascii="Arial" w:hAnsi="Arial" w:cs="Arial"/>
        </w:rPr>
        <w:t>an educational initiative focusing on raising awareness among businesses and individuals about the importance of protecting the privacy of personal information.</w:t>
      </w:r>
      <w:r w:rsidR="00DE7E72">
        <w:rPr>
          <w:rFonts w:ascii="Arial" w:hAnsi="Arial" w:cs="Arial"/>
        </w:rPr>
        <w:t xml:space="preserve"> With more and more information being collected by companies, websites, and social media, this is something everyone should consider.</w:t>
      </w:r>
    </w:p>
    <w:p w14:paraId="4FCFBF5F" w14:textId="77777777" w:rsidR="00314579" w:rsidRPr="00CF3259" w:rsidRDefault="00DC5615">
      <w:pPr>
        <w:rPr>
          <w:rFonts w:ascii="Arial" w:hAnsi="Arial" w:cs="Arial"/>
        </w:rPr>
      </w:pPr>
      <w:r w:rsidRPr="00CF3259">
        <w:rPr>
          <w:rFonts w:ascii="Arial" w:hAnsi="Arial" w:cs="Arial"/>
        </w:rPr>
        <w:t>To understand the importance of Data Privacy day</w:t>
      </w:r>
      <w:r w:rsidR="00CF3259">
        <w:rPr>
          <w:rFonts w:ascii="Arial" w:hAnsi="Arial" w:cs="Arial"/>
        </w:rPr>
        <w:t>,</w:t>
      </w:r>
      <w:r w:rsidRPr="00CF3259">
        <w:rPr>
          <w:rFonts w:ascii="Arial" w:hAnsi="Arial" w:cs="Arial"/>
        </w:rPr>
        <w:t xml:space="preserve"> it is </w:t>
      </w:r>
      <w:r w:rsidR="005E05B2" w:rsidRPr="00CF3259">
        <w:rPr>
          <w:rFonts w:ascii="Arial" w:hAnsi="Arial" w:cs="Arial"/>
        </w:rPr>
        <w:t>vital</w:t>
      </w:r>
      <w:r w:rsidRPr="00CF3259">
        <w:rPr>
          <w:rFonts w:ascii="Arial" w:hAnsi="Arial" w:cs="Arial"/>
        </w:rPr>
        <w:t xml:space="preserve"> to understand Personally Identifiable Information (PII) and exactly what privacy is. </w:t>
      </w:r>
      <w:r w:rsidR="00CF3259" w:rsidRPr="00CF3259">
        <w:rPr>
          <w:rFonts w:ascii="Arial" w:hAnsi="Arial" w:cs="Arial"/>
        </w:rPr>
        <w:t>PII</w:t>
      </w:r>
      <w:r w:rsidRPr="00CF3259">
        <w:rPr>
          <w:rFonts w:ascii="Arial" w:hAnsi="Arial" w:cs="Arial"/>
        </w:rPr>
        <w:t xml:space="preserve"> is any combination of data points that can lead to the identification of a specific individual (you). This can mean things</w:t>
      </w:r>
      <w:r w:rsidR="00942FF9">
        <w:rPr>
          <w:rFonts w:ascii="Arial" w:hAnsi="Arial" w:cs="Arial"/>
        </w:rPr>
        <w:t xml:space="preserve"> such</w:t>
      </w:r>
      <w:r w:rsidRPr="00CF3259">
        <w:rPr>
          <w:rFonts w:ascii="Arial" w:hAnsi="Arial" w:cs="Arial"/>
        </w:rPr>
        <w:t xml:space="preserve"> as your name</w:t>
      </w:r>
      <w:r w:rsidR="00942FF9">
        <w:rPr>
          <w:rFonts w:ascii="Arial" w:hAnsi="Arial" w:cs="Arial"/>
        </w:rPr>
        <w:t xml:space="preserve"> or email address</w:t>
      </w:r>
      <w:r w:rsidR="009C1CB1">
        <w:rPr>
          <w:rFonts w:ascii="Arial" w:hAnsi="Arial" w:cs="Arial"/>
        </w:rPr>
        <w:t>,</w:t>
      </w:r>
      <w:r w:rsidR="00CF0003">
        <w:rPr>
          <w:rFonts w:ascii="Arial" w:hAnsi="Arial" w:cs="Arial"/>
        </w:rPr>
        <w:t xml:space="preserve"> b</w:t>
      </w:r>
      <w:r w:rsidRPr="00CF3259">
        <w:rPr>
          <w:rFonts w:ascii="Arial" w:hAnsi="Arial" w:cs="Arial"/>
        </w:rPr>
        <w:t>ut</w:t>
      </w:r>
      <w:r w:rsidR="0071014D">
        <w:rPr>
          <w:rFonts w:ascii="Arial" w:hAnsi="Arial" w:cs="Arial"/>
        </w:rPr>
        <w:t xml:space="preserve"> most times PII refers to “sensitive PII” such</w:t>
      </w:r>
      <w:r w:rsidR="000D5B60">
        <w:rPr>
          <w:rFonts w:ascii="Arial" w:hAnsi="Arial" w:cs="Arial"/>
        </w:rPr>
        <w:t xml:space="preserve"> as</w:t>
      </w:r>
      <w:r w:rsidR="00CF0003">
        <w:rPr>
          <w:rFonts w:ascii="Arial" w:hAnsi="Arial" w:cs="Arial"/>
        </w:rPr>
        <w:t xml:space="preserve"> Social Security, driver’s license</w:t>
      </w:r>
      <w:r w:rsidR="000D5B60">
        <w:rPr>
          <w:rFonts w:ascii="Arial" w:hAnsi="Arial" w:cs="Arial"/>
        </w:rPr>
        <w:t>,</w:t>
      </w:r>
      <w:r w:rsidR="00CF0003">
        <w:rPr>
          <w:rFonts w:ascii="Arial" w:hAnsi="Arial" w:cs="Arial"/>
        </w:rPr>
        <w:t xml:space="preserve"> state identification, or financial account numbers. Sensitive PII can also exist if PII is</w:t>
      </w:r>
      <w:r w:rsidRPr="00CF3259">
        <w:rPr>
          <w:rFonts w:ascii="Arial" w:hAnsi="Arial" w:cs="Arial"/>
        </w:rPr>
        <w:t xml:space="preserve"> combined with </w:t>
      </w:r>
      <w:r w:rsidR="00CF0003">
        <w:rPr>
          <w:rFonts w:ascii="Arial" w:hAnsi="Arial" w:cs="Arial"/>
        </w:rPr>
        <w:t>an</w:t>
      </w:r>
      <w:r w:rsidRPr="00CF3259">
        <w:rPr>
          <w:rFonts w:ascii="Arial" w:hAnsi="Arial" w:cs="Arial"/>
        </w:rPr>
        <w:t xml:space="preserve">other piece of information about you such as a birthdate, </w:t>
      </w:r>
      <w:r w:rsidR="00CF0003">
        <w:rPr>
          <w:rFonts w:ascii="Arial" w:hAnsi="Arial" w:cs="Arial"/>
        </w:rPr>
        <w:t xml:space="preserve">medical information, </w:t>
      </w:r>
      <w:r w:rsidRPr="00CF3259">
        <w:rPr>
          <w:rFonts w:ascii="Arial" w:hAnsi="Arial" w:cs="Arial"/>
        </w:rPr>
        <w:t xml:space="preserve">or even </w:t>
      </w:r>
      <w:r w:rsidR="00CF0003">
        <w:rPr>
          <w:rFonts w:ascii="Arial" w:hAnsi="Arial" w:cs="Arial"/>
        </w:rPr>
        <w:t>passwords</w:t>
      </w:r>
      <w:r w:rsidRPr="00CF3259">
        <w:rPr>
          <w:rFonts w:ascii="Arial" w:hAnsi="Arial" w:cs="Arial"/>
        </w:rPr>
        <w:t>. The more pieces of data combined about an individual</w:t>
      </w:r>
      <w:r w:rsidR="00CF3259">
        <w:rPr>
          <w:rFonts w:ascii="Arial" w:hAnsi="Arial" w:cs="Arial"/>
        </w:rPr>
        <w:t>,</w:t>
      </w:r>
      <w:r w:rsidRPr="00CF3259">
        <w:rPr>
          <w:rFonts w:ascii="Arial" w:hAnsi="Arial" w:cs="Arial"/>
        </w:rPr>
        <w:t xml:space="preserve"> the more </w:t>
      </w:r>
      <w:r w:rsidR="00CF0003">
        <w:rPr>
          <w:rFonts w:ascii="Arial" w:hAnsi="Arial" w:cs="Arial"/>
        </w:rPr>
        <w:t>valuable</w:t>
      </w:r>
      <w:r w:rsidR="009C1CB1">
        <w:rPr>
          <w:rFonts w:ascii="Arial" w:hAnsi="Arial" w:cs="Arial"/>
        </w:rPr>
        <w:t xml:space="preserve"> and sensitive</w:t>
      </w:r>
      <w:r w:rsidR="00CF0003" w:rsidRPr="00CF3259">
        <w:rPr>
          <w:rFonts w:ascii="Arial" w:hAnsi="Arial" w:cs="Arial"/>
        </w:rPr>
        <w:t xml:space="preserve"> </w:t>
      </w:r>
      <w:r w:rsidRPr="00CF3259">
        <w:rPr>
          <w:rFonts w:ascii="Arial" w:hAnsi="Arial" w:cs="Arial"/>
        </w:rPr>
        <w:t>the body of information becomes.</w:t>
      </w:r>
    </w:p>
    <w:p w14:paraId="6FED7F6B" w14:textId="77777777" w:rsidR="00DC5615" w:rsidRPr="00CF3259" w:rsidRDefault="00DC5615">
      <w:pPr>
        <w:rPr>
          <w:rFonts w:ascii="Arial" w:hAnsi="Arial" w:cs="Arial"/>
        </w:rPr>
      </w:pPr>
      <w:r w:rsidRPr="00CF3259">
        <w:rPr>
          <w:rFonts w:ascii="Arial" w:hAnsi="Arial" w:cs="Arial"/>
        </w:rPr>
        <w:t xml:space="preserve">Privacy is often considered </w:t>
      </w:r>
      <w:r w:rsidR="005E05B2" w:rsidRPr="00CF3259">
        <w:rPr>
          <w:rFonts w:ascii="Arial" w:hAnsi="Arial" w:cs="Arial"/>
        </w:rPr>
        <w:t>to be</w:t>
      </w:r>
      <w:r w:rsidRPr="00CF3259">
        <w:rPr>
          <w:rFonts w:ascii="Arial" w:hAnsi="Arial" w:cs="Arial"/>
        </w:rPr>
        <w:t xml:space="preserve"> the concept of confidentiality, which is keeping information secret from those that should not see it. While that is an aspect of privacy</w:t>
      </w:r>
      <w:r w:rsidR="000D5B60">
        <w:rPr>
          <w:rFonts w:ascii="Arial" w:hAnsi="Arial" w:cs="Arial"/>
        </w:rPr>
        <w:t>,</w:t>
      </w:r>
      <w:r w:rsidRPr="00CF3259">
        <w:rPr>
          <w:rFonts w:ascii="Arial" w:hAnsi="Arial" w:cs="Arial"/>
        </w:rPr>
        <w:t xml:space="preserve"> often called “need to know</w:t>
      </w:r>
      <w:r w:rsidR="00CF0003">
        <w:rPr>
          <w:rFonts w:ascii="Arial" w:hAnsi="Arial" w:cs="Arial"/>
        </w:rPr>
        <w:t>,</w:t>
      </w:r>
      <w:r w:rsidRPr="00CF3259">
        <w:rPr>
          <w:rFonts w:ascii="Arial" w:hAnsi="Arial" w:cs="Arial"/>
        </w:rPr>
        <w:t xml:space="preserve">” privacy is much more. Privacy is a larger concept centering </w:t>
      </w:r>
      <w:r w:rsidR="000D5B60">
        <w:rPr>
          <w:rFonts w:ascii="Arial" w:hAnsi="Arial" w:cs="Arial"/>
        </w:rPr>
        <w:t>on</w:t>
      </w:r>
      <w:r w:rsidR="000D5B60" w:rsidRPr="00CF3259">
        <w:rPr>
          <w:rFonts w:ascii="Arial" w:hAnsi="Arial" w:cs="Arial"/>
        </w:rPr>
        <w:t xml:space="preserve"> </w:t>
      </w:r>
      <w:r w:rsidRPr="00CF3259">
        <w:rPr>
          <w:rFonts w:ascii="Arial" w:hAnsi="Arial" w:cs="Arial"/>
        </w:rPr>
        <w:t xml:space="preserve">you as the individual to whom the information refers. </w:t>
      </w:r>
      <w:r w:rsidR="00CF0003">
        <w:rPr>
          <w:rFonts w:ascii="Arial" w:hAnsi="Arial" w:cs="Arial"/>
        </w:rPr>
        <w:t>It</w:t>
      </w:r>
      <w:r w:rsidR="00CF0003" w:rsidRPr="00CF3259">
        <w:rPr>
          <w:rFonts w:ascii="Arial" w:hAnsi="Arial" w:cs="Arial"/>
        </w:rPr>
        <w:t xml:space="preserve"> </w:t>
      </w:r>
      <w:r w:rsidRPr="00CF3259">
        <w:rPr>
          <w:rFonts w:ascii="Arial" w:hAnsi="Arial" w:cs="Arial"/>
        </w:rPr>
        <w:t xml:space="preserve">is about your rights to </w:t>
      </w:r>
      <w:r w:rsidR="000A654F" w:rsidRPr="00CF3259">
        <w:rPr>
          <w:rFonts w:ascii="Arial" w:hAnsi="Arial" w:cs="Arial"/>
        </w:rPr>
        <w:t>access, correct</w:t>
      </w:r>
      <w:r w:rsidR="00AE0679">
        <w:rPr>
          <w:rFonts w:ascii="Arial" w:hAnsi="Arial" w:cs="Arial"/>
        </w:rPr>
        <w:t>,</w:t>
      </w:r>
      <w:r w:rsidR="000A654F" w:rsidRPr="00CF3259">
        <w:rPr>
          <w:rFonts w:ascii="Arial" w:hAnsi="Arial" w:cs="Arial"/>
        </w:rPr>
        <w:t xml:space="preserve"> and </w:t>
      </w:r>
      <w:r w:rsidRPr="00CF3259">
        <w:rPr>
          <w:rFonts w:ascii="Arial" w:hAnsi="Arial" w:cs="Arial"/>
        </w:rPr>
        <w:t>control the information that another entity has about you.</w:t>
      </w:r>
    </w:p>
    <w:p w14:paraId="053E18E5" w14:textId="77777777" w:rsidR="000A654F" w:rsidRPr="00CF3259" w:rsidRDefault="000A654F" w:rsidP="000A654F">
      <w:pPr>
        <w:pStyle w:val="Heading1"/>
        <w:rPr>
          <w:rFonts w:ascii="Arial" w:hAnsi="Arial" w:cs="Arial"/>
          <w:b/>
          <w:color w:val="auto"/>
          <w:sz w:val="22"/>
          <w:szCs w:val="22"/>
        </w:rPr>
      </w:pPr>
      <w:r w:rsidRPr="00CF3259">
        <w:rPr>
          <w:rFonts w:ascii="Arial" w:hAnsi="Arial" w:cs="Arial"/>
          <w:b/>
          <w:color w:val="auto"/>
          <w:sz w:val="22"/>
          <w:szCs w:val="22"/>
        </w:rPr>
        <w:t>Privacy Rights:</w:t>
      </w:r>
    </w:p>
    <w:p w14:paraId="3A4DC7C2" w14:textId="77777777" w:rsidR="0095324E" w:rsidRPr="00CF3259" w:rsidRDefault="0095324E">
      <w:pPr>
        <w:rPr>
          <w:rFonts w:ascii="Arial" w:hAnsi="Arial" w:cs="Arial"/>
        </w:rPr>
      </w:pPr>
      <w:r w:rsidRPr="00CF3259">
        <w:rPr>
          <w:rFonts w:ascii="Arial" w:hAnsi="Arial" w:cs="Arial"/>
        </w:rPr>
        <w:t>Organizations that honor your privacy will not only protect confidentiality</w:t>
      </w:r>
      <w:r w:rsidR="009C1CB1">
        <w:rPr>
          <w:rFonts w:ascii="Arial" w:hAnsi="Arial" w:cs="Arial"/>
        </w:rPr>
        <w:t>,</w:t>
      </w:r>
      <w:r w:rsidRPr="00CF3259">
        <w:rPr>
          <w:rFonts w:ascii="Arial" w:hAnsi="Arial" w:cs="Arial"/>
        </w:rPr>
        <w:t xml:space="preserve"> but </w:t>
      </w:r>
      <w:r w:rsidR="00AE0679">
        <w:rPr>
          <w:rFonts w:ascii="Arial" w:hAnsi="Arial" w:cs="Arial"/>
        </w:rPr>
        <w:t xml:space="preserve">should </w:t>
      </w:r>
      <w:r w:rsidRPr="00CF3259">
        <w:rPr>
          <w:rFonts w:ascii="Arial" w:hAnsi="Arial" w:cs="Arial"/>
        </w:rPr>
        <w:t xml:space="preserve">follow a set of principles related to </w:t>
      </w:r>
      <w:r w:rsidR="005E05B2" w:rsidRPr="00CF3259">
        <w:rPr>
          <w:rFonts w:ascii="Arial" w:hAnsi="Arial" w:cs="Arial"/>
        </w:rPr>
        <w:t>how they manage</w:t>
      </w:r>
      <w:r w:rsidRPr="00CF3259">
        <w:rPr>
          <w:rFonts w:ascii="Arial" w:hAnsi="Arial" w:cs="Arial"/>
        </w:rPr>
        <w:t xml:space="preserve"> your information</w:t>
      </w:r>
      <w:r w:rsidR="00AE0679">
        <w:rPr>
          <w:rFonts w:ascii="Arial" w:hAnsi="Arial" w:cs="Arial"/>
        </w:rPr>
        <w:t xml:space="preserve">, </w:t>
      </w:r>
      <w:r w:rsidRPr="00CF3259">
        <w:rPr>
          <w:rFonts w:ascii="Arial" w:hAnsi="Arial" w:cs="Arial"/>
        </w:rPr>
        <w:t>includ</w:t>
      </w:r>
      <w:r w:rsidR="00AE0679">
        <w:rPr>
          <w:rFonts w:ascii="Arial" w:hAnsi="Arial" w:cs="Arial"/>
        </w:rPr>
        <w:t>ing</w:t>
      </w:r>
      <w:r w:rsidRPr="00CF3259">
        <w:rPr>
          <w:rFonts w:ascii="Arial" w:hAnsi="Arial" w:cs="Arial"/>
        </w:rPr>
        <w:t>:</w:t>
      </w:r>
    </w:p>
    <w:p w14:paraId="54F52AA7" w14:textId="77777777" w:rsidR="0095324E" w:rsidRPr="00CF3259" w:rsidRDefault="0095324E" w:rsidP="0095324E">
      <w:pPr>
        <w:pStyle w:val="ListParagraph"/>
        <w:numPr>
          <w:ilvl w:val="0"/>
          <w:numId w:val="1"/>
        </w:numPr>
        <w:rPr>
          <w:rFonts w:ascii="Arial" w:hAnsi="Arial" w:cs="Arial"/>
        </w:rPr>
      </w:pPr>
      <w:r w:rsidRPr="00CF3259">
        <w:rPr>
          <w:rFonts w:ascii="Arial" w:hAnsi="Arial" w:cs="Arial"/>
        </w:rPr>
        <w:t>Not collecting more information than they need to conduct their business with you</w:t>
      </w:r>
      <w:r w:rsidR="005E05B2" w:rsidRPr="00CF3259">
        <w:rPr>
          <w:rFonts w:ascii="Arial" w:hAnsi="Arial" w:cs="Arial"/>
        </w:rPr>
        <w:t>;</w:t>
      </w:r>
    </w:p>
    <w:p w14:paraId="5C7225F4" w14:textId="77777777" w:rsidR="0095324E" w:rsidRPr="00CF3259" w:rsidRDefault="0095324E" w:rsidP="0095324E">
      <w:pPr>
        <w:pStyle w:val="ListParagraph"/>
        <w:numPr>
          <w:ilvl w:val="0"/>
          <w:numId w:val="1"/>
        </w:numPr>
        <w:rPr>
          <w:rFonts w:ascii="Arial" w:hAnsi="Arial" w:cs="Arial"/>
        </w:rPr>
      </w:pPr>
      <w:r w:rsidRPr="00CF3259">
        <w:rPr>
          <w:rFonts w:ascii="Arial" w:hAnsi="Arial" w:cs="Arial"/>
        </w:rPr>
        <w:t>Informing you of what they will do with the information that they collect and not doing more with it than they have promised</w:t>
      </w:r>
      <w:r w:rsidR="005E05B2" w:rsidRPr="00CF3259">
        <w:rPr>
          <w:rFonts w:ascii="Arial" w:hAnsi="Arial" w:cs="Arial"/>
        </w:rPr>
        <w:t>;</w:t>
      </w:r>
    </w:p>
    <w:p w14:paraId="2226E0F4" w14:textId="77777777" w:rsidR="0095324E" w:rsidRPr="00CF3259" w:rsidRDefault="005E05B2" w:rsidP="0095324E">
      <w:pPr>
        <w:pStyle w:val="ListParagraph"/>
        <w:numPr>
          <w:ilvl w:val="0"/>
          <w:numId w:val="1"/>
        </w:numPr>
        <w:rPr>
          <w:rFonts w:ascii="Arial" w:hAnsi="Arial" w:cs="Arial"/>
        </w:rPr>
      </w:pPr>
      <w:r w:rsidRPr="00CF3259">
        <w:rPr>
          <w:rFonts w:ascii="Arial" w:hAnsi="Arial" w:cs="Arial"/>
        </w:rPr>
        <w:t xml:space="preserve">Retaining </w:t>
      </w:r>
      <w:r w:rsidR="0095324E" w:rsidRPr="00CF3259">
        <w:rPr>
          <w:rFonts w:ascii="Arial" w:hAnsi="Arial" w:cs="Arial"/>
        </w:rPr>
        <w:t>the information</w:t>
      </w:r>
      <w:r w:rsidRPr="00CF3259">
        <w:rPr>
          <w:rFonts w:ascii="Arial" w:hAnsi="Arial" w:cs="Arial"/>
        </w:rPr>
        <w:t xml:space="preserve"> for only as long as it is needed and then properly destroying the information;</w:t>
      </w:r>
    </w:p>
    <w:p w14:paraId="4890A5EA" w14:textId="77777777" w:rsidR="0095324E" w:rsidRPr="00CF3259" w:rsidRDefault="0095324E" w:rsidP="0095324E">
      <w:pPr>
        <w:pStyle w:val="ListParagraph"/>
        <w:numPr>
          <w:ilvl w:val="0"/>
          <w:numId w:val="1"/>
        </w:numPr>
        <w:rPr>
          <w:rFonts w:ascii="Arial" w:hAnsi="Arial" w:cs="Arial"/>
        </w:rPr>
      </w:pPr>
      <w:r w:rsidRPr="00CF3259">
        <w:rPr>
          <w:rFonts w:ascii="Arial" w:hAnsi="Arial" w:cs="Arial"/>
        </w:rPr>
        <w:t>Not sharing your information with others without your permission</w:t>
      </w:r>
      <w:r w:rsidR="005E05B2" w:rsidRPr="00CF3259">
        <w:rPr>
          <w:rFonts w:ascii="Arial" w:hAnsi="Arial" w:cs="Arial"/>
        </w:rPr>
        <w:t>, except as required by law;</w:t>
      </w:r>
    </w:p>
    <w:p w14:paraId="7039E177" w14:textId="77777777" w:rsidR="000A654F" w:rsidRPr="00CF3259" w:rsidRDefault="0095324E" w:rsidP="0095324E">
      <w:pPr>
        <w:pStyle w:val="ListParagraph"/>
        <w:numPr>
          <w:ilvl w:val="0"/>
          <w:numId w:val="1"/>
        </w:numPr>
        <w:rPr>
          <w:rFonts w:ascii="Arial" w:hAnsi="Arial" w:cs="Arial"/>
        </w:rPr>
      </w:pPr>
      <w:r w:rsidRPr="00CF3259">
        <w:rPr>
          <w:rFonts w:ascii="Arial" w:hAnsi="Arial" w:cs="Arial"/>
        </w:rPr>
        <w:t xml:space="preserve">Allowing you to </w:t>
      </w:r>
      <w:r w:rsidR="005E05B2" w:rsidRPr="00CF3259">
        <w:rPr>
          <w:rFonts w:ascii="Arial" w:hAnsi="Arial" w:cs="Arial"/>
        </w:rPr>
        <w:t xml:space="preserve">review and </w:t>
      </w:r>
      <w:r w:rsidRPr="00CF3259">
        <w:rPr>
          <w:rFonts w:ascii="Arial" w:hAnsi="Arial" w:cs="Arial"/>
        </w:rPr>
        <w:t>correct information if necessary</w:t>
      </w:r>
      <w:r w:rsidR="005E05B2" w:rsidRPr="00CF3259">
        <w:rPr>
          <w:rFonts w:ascii="Arial" w:hAnsi="Arial" w:cs="Arial"/>
        </w:rPr>
        <w:t>.</w:t>
      </w:r>
    </w:p>
    <w:p w14:paraId="778B7BCD" w14:textId="77777777" w:rsidR="00314579" w:rsidRPr="00CF3259" w:rsidRDefault="0095324E">
      <w:pPr>
        <w:rPr>
          <w:rFonts w:ascii="Arial" w:hAnsi="Arial" w:cs="Arial"/>
        </w:rPr>
      </w:pPr>
      <w:r w:rsidRPr="00CF3259">
        <w:rPr>
          <w:rFonts w:ascii="Arial" w:hAnsi="Arial" w:cs="Arial"/>
        </w:rPr>
        <w:t xml:space="preserve">To understand your privacy </w:t>
      </w:r>
      <w:r w:rsidR="00AE0679" w:rsidRPr="00CF3259">
        <w:rPr>
          <w:rFonts w:ascii="Arial" w:hAnsi="Arial" w:cs="Arial"/>
        </w:rPr>
        <w:t xml:space="preserve">rights </w:t>
      </w:r>
      <w:r w:rsidRPr="00CF3259">
        <w:rPr>
          <w:rFonts w:ascii="Arial" w:hAnsi="Arial" w:cs="Arial"/>
        </w:rPr>
        <w:t xml:space="preserve">it is essential that you read the privacy policies of any organization to whom you provide </w:t>
      </w:r>
      <w:r w:rsidR="00AE0679">
        <w:rPr>
          <w:rFonts w:ascii="Arial" w:hAnsi="Arial" w:cs="Arial"/>
        </w:rPr>
        <w:t>information, especially PII</w:t>
      </w:r>
      <w:r w:rsidRPr="00CF3259">
        <w:rPr>
          <w:rFonts w:ascii="Arial" w:hAnsi="Arial" w:cs="Arial"/>
        </w:rPr>
        <w:t xml:space="preserve">. This includes websites, health </w:t>
      </w:r>
      <w:r w:rsidRPr="00CF3259">
        <w:rPr>
          <w:rFonts w:ascii="Arial" w:hAnsi="Arial" w:cs="Arial"/>
        </w:rPr>
        <w:lastRenderedPageBreak/>
        <w:t>care providers</w:t>
      </w:r>
      <w:r w:rsidR="00AE0679">
        <w:rPr>
          <w:rFonts w:ascii="Arial" w:hAnsi="Arial" w:cs="Arial"/>
        </w:rPr>
        <w:t>,</w:t>
      </w:r>
      <w:r w:rsidRPr="00CF3259">
        <w:rPr>
          <w:rFonts w:ascii="Arial" w:hAnsi="Arial" w:cs="Arial"/>
        </w:rPr>
        <w:t xml:space="preserve"> insurance companies, </w:t>
      </w:r>
      <w:r w:rsidR="00AE0679">
        <w:rPr>
          <w:rFonts w:ascii="Arial" w:hAnsi="Arial" w:cs="Arial"/>
        </w:rPr>
        <w:t xml:space="preserve">and </w:t>
      </w:r>
      <w:r w:rsidRPr="00CF3259">
        <w:rPr>
          <w:rFonts w:ascii="Arial" w:hAnsi="Arial" w:cs="Arial"/>
        </w:rPr>
        <w:t>financial institutions. If you do not agree with how they intend to protect your privacy, consider not using their service.</w:t>
      </w:r>
    </w:p>
    <w:p w14:paraId="3D196521" w14:textId="77777777" w:rsidR="00E6646D" w:rsidRPr="00CF3259" w:rsidRDefault="0095324E" w:rsidP="000A654F">
      <w:pPr>
        <w:pStyle w:val="Heading1"/>
        <w:rPr>
          <w:rFonts w:ascii="Arial" w:hAnsi="Arial" w:cs="Arial"/>
          <w:b/>
          <w:color w:val="auto"/>
          <w:sz w:val="22"/>
          <w:szCs w:val="22"/>
        </w:rPr>
      </w:pPr>
      <w:r w:rsidRPr="00CF3259">
        <w:rPr>
          <w:rFonts w:ascii="Arial" w:hAnsi="Arial" w:cs="Arial"/>
          <w:b/>
          <w:color w:val="auto"/>
          <w:sz w:val="22"/>
          <w:szCs w:val="22"/>
        </w:rPr>
        <w:t>Privacy is a Shared Responsibility</w:t>
      </w:r>
      <w:r w:rsidR="000A654F" w:rsidRPr="00CF3259">
        <w:rPr>
          <w:rFonts w:ascii="Arial" w:hAnsi="Arial" w:cs="Arial"/>
          <w:b/>
          <w:color w:val="auto"/>
          <w:sz w:val="22"/>
          <w:szCs w:val="22"/>
        </w:rPr>
        <w:t>:</w:t>
      </w:r>
    </w:p>
    <w:p w14:paraId="12496DFF" w14:textId="77777777" w:rsidR="000A654F" w:rsidRPr="00CF3259" w:rsidRDefault="0095324E">
      <w:pPr>
        <w:rPr>
          <w:rFonts w:ascii="Arial" w:hAnsi="Arial" w:cs="Arial"/>
        </w:rPr>
      </w:pPr>
      <w:r w:rsidRPr="00CF3259">
        <w:rPr>
          <w:rFonts w:ascii="Arial" w:hAnsi="Arial" w:cs="Arial"/>
        </w:rPr>
        <w:t xml:space="preserve">While organizations and websites have a responsibility to protect your privacy, which most will outline in their privacy policy, this is also your responsibility. Social media </w:t>
      </w:r>
      <w:r w:rsidR="00AE0679">
        <w:rPr>
          <w:rFonts w:ascii="Arial" w:hAnsi="Arial" w:cs="Arial"/>
        </w:rPr>
        <w:t>users</w:t>
      </w:r>
      <w:r w:rsidR="00AE0679" w:rsidRPr="00CF3259">
        <w:rPr>
          <w:rFonts w:ascii="Arial" w:hAnsi="Arial" w:cs="Arial"/>
        </w:rPr>
        <w:t xml:space="preserve"> </w:t>
      </w:r>
      <w:r w:rsidRPr="00CF3259">
        <w:rPr>
          <w:rFonts w:ascii="Arial" w:hAnsi="Arial" w:cs="Arial"/>
        </w:rPr>
        <w:t xml:space="preserve">are especially susceptible to </w:t>
      </w:r>
      <w:r w:rsidR="005E05B2" w:rsidRPr="00CF3259">
        <w:rPr>
          <w:rFonts w:ascii="Arial" w:hAnsi="Arial" w:cs="Arial"/>
        </w:rPr>
        <w:t xml:space="preserve">privacy concerns. </w:t>
      </w:r>
      <w:r w:rsidR="00DE7E72">
        <w:rPr>
          <w:rFonts w:ascii="Arial" w:hAnsi="Arial" w:cs="Arial"/>
        </w:rPr>
        <w:t>Individuals</w:t>
      </w:r>
      <w:r w:rsidR="005E05B2" w:rsidRPr="00CF3259">
        <w:rPr>
          <w:rFonts w:ascii="Arial" w:hAnsi="Arial" w:cs="Arial"/>
        </w:rPr>
        <w:t xml:space="preserve"> voluntarily place enormous amounts of information about </w:t>
      </w:r>
      <w:r w:rsidR="00DE7E72">
        <w:rPr>
          <w:rFonts w:ascii="Arial" w:hAnsi="Arial" w:cs="Arial"/>
        </w:rPr>
        <w:t>themselves</w:t>
      </w:r>
      <w:r w:rsidR="005E05B2" w:rsidRPr="00CF3259">
        <w:rPr>
          <w:rFonts w:ascii="Arial" w:hAnsi="Arial" w:cs="Arial"/>
        </w:rPr>
        <w:t xml:space="preserve">, </w:t>
      </w:r>
      <w:r w:rsidR="00DE7E72">
        <w:rPr>
          <w:rFonts w:ascii="Arial" w:hAnsi="Arial" w:cs="Arial"/>
        </w:rPr>
        <w:t>their</w:t>
      </w:r>
      <w:r w:rsidR="005E05B2" w:rsidRPr="00CF3259">
        <w:rPr>
          <w:rFonts w:ascii="Arial" w:hAnsi="Arial" w:cs="Arial"/>
        </w:rPr>
        <w:t xml:space="preserve"> friends</w:t>
      </w:r>
      <w:r w:rsidR="00DE7E72">
        <w:rPr>
          <w:rFonts w:ascii="Arial" w:hAnsi="Arial" w:cs="Arial"/>
        </w:rPr>
        <w:t>,</w:t>
      </w:r>
      <w:r w:rsidR="005E05B2" w:rsidRPr="00CF3259">
        <w:rPr>
          <w:rFonts w:ascii="Arial" w:hAnsi="Arial" w:cs="Arial"/>
        </w:rPr>
        <w:t xml:space="preserve"> and associates, on social media. It is critical that </w:t>
      </w:r>
      <w:r w:rsidR="00DE7E72">
        <w:rPr>
          <w:rFonts w:ascii="Arial" w:hAnsi="Arial" w:cs="Arial"/>
        </w:rPr>
        <w:t>everyone is</w:t>
      </w:r>
      <w:r w:rsidR="005E05B2" w:rsidRPr="00CF3259">
        <w:rPr>
          <w:rFonts w:ascii="Arial" w:hAnsi="Arial" w:cs="Arial"/>
        </w:rPr>
        <w:t xml:space="preserve"> aware of the information </w:t>
      </w:r>
      <w:r w:rsidR="00DE7E72">
        <w:rPr>
          <w:rFonts w:ascii="Arial" w:hAnsi="Arial" w:cs="Arial"/>
        </w:rPr>
        <w:t xml:space="preserve">they </w:t>
      </w:r>
      <w:r w:rsidR="005E05B2" w:rsidRPr="00CF3259">
        <w:rPr>
          <w:rFonts w:ascii="Arial" w:hAnsi="Arial" w:cs="Arial"/>
        </w:rPr>
        <w:t xml:space="preserve">post on social </w:t>
      </w:r>
      <w:r w:rsidR="00C738A8" w:rsidRPr="00CF3259">
        <w:rPr>
          <w:rFonts w:ascii="Arial" w:hAnsi="Arial" w:cs="Arial"/>
        </w:rPr>
        <w:t>media services</w:t>
      </w:r>
      <w:r w:rsidR="00AE0679">
        <w:rPr>
          <w:rFonts w:ascii="Arial" w:hAnsi="Arial" w:cs="Arial"/>
        </w:rPr>
        <w:t>,</w:t>
      </w:r>
      <w:r w:rsidR="00C738A8" w:rsidRPr="00CF3259">
        <w:rPr>
          <w:rFonts w:ascii="Arial" w:hAnsi="Arial" w:cs="Arial"/>
        </w:rPr>
        <w:t xml:space="preserve"> such as Facebook, </w:t>
      </w:r>
      <w:r w:rsidR="005E05B2" w:rsidRPr="00CF3259">
        <w:rPr>
          <w:rFonts w:ascii="Arial" w:hAnsi="Arial" w:cs="Arial"/>
        </w:rPr>
        <w:t>LinkedIn</w:t>
      </w:r>
      <w:r w:rsidR="00CF3259">
        <w:rPr>
          <w:rFonts w:ascii="Arial" w:hAnsi="Arial" w:cs="Arial"/>
        </w:rPr>
        <w:t>, Snapchat</w:t>
      </w:r>
      <w:r w:rsidR="00C738A8" w:rsidRPr="00CF3259">
        <w:rPr>
          <w:rFonts w:ascii="Arial" w:hAnsi="Arial" w:cs="Arial"/>
        </w:rPr>
        <w:t xml:space="preserve">, </w:t>
      </w:r>
      <w:r w:rsidR="00AE0679">
        <w:rPr>
          <w:rFonts w:ascii="Arial" w:hAnsi="Arial" w:cs="Arial"/>
        </w:rPr>
        <w:t xml:space="preserve">and </w:t>
      </w:r>
      <w:r w:rsidR="00C738A8" w:rsidRPr="00CF3259">
        <w:rPr>
          <w:rFonts w:ascii="Arial" w:hAnsi="Arial" w:cs="Arial"/>
        </w:rPr>
        <w:t>Twitter</w:t>
      </w:r>
      <w:r w:rsidR="005E05B2" w:rsidRPr="00CF3259">
        <w:rPr>
          <w:rFonts w:ascii="Arial" w:hAnsi="Arial" w:cs="Arial"/>
        </w:rPr>
        <w:t xml:space="preserve">. This awareness is not limited to what </w:t>
      </w:r>
      <w:r w:rsidR="00DE7E72">
        <w:rPr>
          <w:rFonts w:ascii="Arial" w:hAnsi="Arial" w:cs="Arial"/>
        </w:rPr>
        <w:t>you post about yourself, but what you post about others as well!</w:t>
      </w:r>
    </w:p>
    <w:p w14:paraId="260D7C4C" w14:textId="77777777" w:rsidR="005D0CD5" w:rsidRPr="00CF3259" w:rsidRDefault="005D0CD5" w:rsidP="005D0CD5">
      <w:pPr>
        <w:pStyle w:val="Heading1"/>
        <w:rPr>
          <w:rFonts w:ascii="Arial" w:hAnsi="Arial" w:cs="Arial"/>
          <w:b/>
          <w:color w:val="auto"/>
          <w:sz w:val="22"/>
          <w:szCs w:val="22"/>
        </w:rPr>
      </w:pPr>
      <w:r w:rsidRPr="00CF3259">
        <w:rPr>
          <w:rFonts w:ascii="Arial" w:hAnsi="Arial" w:cs="Arial"/>
          <w:b/>
          <w:color w:val="auto"/>
          <w:sz w:val="22"/>
          <w:szCs w:val="22"/>
        </w:rPr>
        <w:t>Identity Theft Protection:</w:t>
      </w:r>
    </w:p>
    <w:p w14:paraId="6E662CF9" w14:textId="77777777" w:rsidR="005D0CD5" w:rsidRPr="00CF3259" w:rsidRDefault="006D2E23">
      <w:pPr>
        <w:rPr>
          <w:rFonts w:ascii="Arial" w:hAnsi="Arial" w:cs="Arial"/>
        </w:rPr>
      </w:pPr>
      <w:r>
        <w:rPr>
          <w:rFonts w:ascii="Arial" w:hAnsi="Arial" w:cs="Arial"/>
        </w:rPr>
        <w:t xml:space="preserve">Despite </w:t>
      </w:r>
      <w:r w:rsidR="000938F2">
        <w:rPr>
          <w:rFonts w:ascii="Arial" w:hAnsi="Arial" w:cs="Arial"/>
        </w:rPr>
        <w:t>many organizations best efforts in handling and using your private information properly, t</w:t>
      </w:r>
      <w:r w:rsidR="00B95FFB" w:rsidRPr="00CF3259">
        <w:rPr>
          <w:rFonts w:ascii="Arial" w:hAnsi="Arial" w:cs="Arial"/>
        </w:rPr>
        <w:t>he countless breaches of PII</w:t>
      </w:r>
      <w:r w:rsidR="000938F2">
        <w:rPr>
          <w:rFonts w:ascii="Arial" w:hAnsi="Arial" w:cs="Arial"/>
        </w:rPr>
        <w:t xml:space="preserve"> by cyber criminals</w:t>
      </w:r>
      <w:r w:rsidR="00B95FFB" w:rsidRPr="00CF3259">
        <w:rPr>
          <w:rFonts w:ascii="Arial" w:hAnsi="Arial" w:cs="Arial"/>
        </w:rPr>
        <w:t xml:space="preserve"> in the past few years </w:t>
      </w:r>
      <w:r w:rsidR="000D5B60">
        <w:rPr>
          <w:rFonts w:ascii="Arial" w:hAnsi="Arial" w:cs="Arial"/>
        </w:rPr>
        <w:t>have</w:t>
      </w:r>
      <w:r w:rsidR="000D5B60" w:rsidRPr="00CF3259">
        <w:rPr>
          <w:rFonts w:ascii="Arial" w:hAnsi="Arial" w:cs="Arial"/>
        </w:rPr>
        <w:t xml:space="preserve"> </w:t>
      </w:r>
      <w:r w:rsidR="00B95FFB" w:rsidRPr="00CF3259">
        <w:rPr>
          <w:rFonts w:ascii="Arial" w:hAnsi="Arial" w:cs="Arial"/>
        </w:rPr>
        <w:t>resulted in</w:t>
      </w:r>
      <w:r w:rsidR="00CF3259">
        <w:rPr>
          <w:rFonts w:ascii="Arial" w:hAnsi="Arial" w:cs="Arial"/>
        </w:rPr>
        <w:t xml:space="preserve"> the exposure of</w:t>
      </w:r>
      <w:r w:rsidR="00B95FFB" w:rsidRPr="00CF3259">
        <w:rPr>
          <w:rFonts w:ascii="Arial" w:hAnsi="Arial" w:cs="Arial"/>
        </w:rPr>
        <w:t xml:space="preserve"> </w:t>
      </w:r>
      <w:r w:rsidR="00AE0679">
        <w:rPr>
          <w:rFonts w:ascii="Arial" w:hAnsi="Arial" w:cs="Arial"/>
        </w:rPr>
        <w:t xml:space="preserve">information about </w:t>
      </w:r>
      <w:r w:rsidR="00CF3259">
        <w:rPr>
          <w:rFonts w:ascii="Arial" w:hAnsi="Arial" w:cs="Arial"/>
        </w:rPr>
        <w:t>millions of people</w:t>
      </w:r>
      <w:r w:rsidR="00B95FFB" w:rsidRPr="00CF3259">
        <w:rPr>
          <w:rFonts w:ascii="Arial" w:hAnsi="Arial" w:cs="Arial"/>
        </w:rPr>
        <w:t xml:space="preserve">. One reaction to such </w:t>
      </w:r>
      <w:r w:rsidR="000938F2" w:rsidRPr="00CF3259">
        <w:rPr>
          <w:rFonts w:ascii="Arial" w:hAnsi="Arial" w:cs="Arial"/>
        </w:rPr>
        <w:t>breaches can</w:t>
      </w:r>
      <w:r w:rsidR="000938F2">
        <w:rPr>
          <w:rFonts w:ascii="Arial" w:hAnsi="Arial" w:cs="Arial"/>
        </w:rPr>
        <w:t xml:space="preserve"> be</w:t>
      </w:r>
      <w:r w:rsidR="00B95FFB" w:rsidRPr="00CF3259">
        <w:rPr>
          <w:rFonts w:ascii="Arial" w:hAnsi="Arial" w:cs="Arial"/>
        </w:rPr>
        <w:t xml:space="preserve"> to provide credit monitoring for one year. This is </w:t>
      </w:r>
      <w:r w:rsidR="00CF3259">
        <w:rPr>
          <w:rFonts w:ascii="Arial" w:hAnsi="Arial" w:cs="Arial"/>
        </w:rPr>
        <w:t>a very short amount of time to have such a protection</w:t>
      </w:r>
      <w:r w:rsidR="00D57FEC" w:rsidRPr="00CF3259">
        <w:rPr>
          <w:rFonts w:ascii="Arial" w:hAnsi="Arial" w:cs="Arial"/>
        </w:rPr>
        <w:t xml:space="preserve">. Those </w:t>
      </w:r>
      <w:r w:rsidR="00C738A8" w:rsidRPr="00CF3259">
        <w:rPr>
          <w:rFonts w:ascii="Arial" w:hAnsi="Arial" w:cs="Arial"/>
        </w:rPr>
        <w:t>that have stolen</w:t>
      </w:r>
      <w:r w:rsidR="00D57FEC" w:rsidRPr="00CF3259">
        <w:rPr>
          <w:rFonts w:ascii="Arial" w:hAnsi="Arial" w:cs="Arial"/>
        </w:rPr>
        <w:t xml:space="preserve"> the information</w:t>
      </w:r>
      <w:r w:rsidR="00CF3259">
        <w:rPr>
          <w:rFonts w:ascii="Arial" w:hAnsi="Arial" w:cs="Arial"/>
        </w:rPr>
        <w:t>,</w:t>
      </w:r>
      <w:r w:rsidR="00C738A8" w:rsidRPr="00CF3259">
        <w:rPr>
          <w:rFonts w:ascii="Arial" w:hAnsi="Arial" w:cs="Arial"/>
        </w:rPr>
        <w:t xml:space="preserve"> or </w:t>
      </w:r>
      <w:r w:rsidR="000D5B60">
        <w:rPr>
          <w:rFonts w:ascii="Arial" w:hAnsi="Arial" w:cs="Arial"/>
        </w:rPr>
        <w:t xml:space="preserve">those </w:t>
      </w:r>
      <w:r w:rsidR="00C738A8" w:rsidRPr="00CF3259">
        <w:rPr>
          <w:rFonts w:ascii="Arial" w:hAnsi="Arial" w:cs="Arial"/>
        </w:rPr>
        <w:t>to whom they have passed it on,</w:t>
      </w:r>
      <w:r w:rsidR="00D57FEC" w:rsidRPr="00CF3259">
        <w:rPr>
          <w:rFonts w:ascii="Arial" w:hAnsi="Arial" w:cs="Arial"/>
        </w:rPr>
        <w:t xml:space="preserve"> may hold it for much longer than a year before using it to steal your identity, commit credit card fraud</w:t>
      </w:r>
      <w:r w:rsidR="00AE0679">
        <w:rPr>
          <w:rFonts w:ascii="Arial" w:hAnsi="Arial" w:cs="Arial"/>
        </w:rPr>
        <w:t>,</w:t>
      </w:r>
      <w:r w:rsidR="00D57FEC" w:rsidRPr="00CF3259">
        <w:rPr>
          <w:rFonts w:ascii="Arial" w:hAnsi="Arial" w:cs="Arial"/>
        </w:rPr>
        <w:t xml:space="preserve"> or worse in your name. </w:t>
      </w:r>
      <w:r w:rsidR="002D3172">
        <w:rPr>
          <w:rFonts w:ascii="Arial" w:hAnsi="Arial" w:cs="Arial"/>
        </w:rPr>
        <w:t xml:space="preserve">If you have been a victim of a breach, check out some of the </w:t>
      </w:r>
      <w:hyperlink r:id="rId5" w:history="1">
        <w:r w:rsidR="002D3172" w:rsidRPr="002D3172">
          <w:rPr>
            <w:rStyle w:val="Hyperlink"/>
            <w:rFonts w:ascii="Arial" w:hAnsi="Arial" w:cs="Arial"/>
          </w:rPr>
          <w:t>FTC’s resources</w:t>
        </w:r>
      </w:hyperlink>
      <w:r w:rsidR="002D3172">
        <w:rPr>
          <w:rFonts w:ascii="Arial" w:hAnsi="Arial" w:cs="Arial"/>
        </w:rPr>
        <w:t xml:space="preserve"> on starting a credit freeze to protect yourself.</w:t>
      </w:r>
    </w:p>
    <w:p w14:paraId="60D84397" w14:textId="77777777" w:rsidR="00D57FEC" w:rsidRPr="00CF3259" w:rsidRDefault="00AE0679">
      <w:pPr>
        <w:rPr>
          <w:rFonts w:ascii="Arial" w:hAnsi="Arial" w:cs="Arial"/>
        </w:rPr>
      </w:pPr>
      <w:r>
        <w:rPr>
          <w:rFonts w:ascii="Arial" w:hAnsi="Arial" w:cs="Arial"/>
        </w:rPr>
        <w:t>If you are considering Identity Theft protection</w:t>
      </w:r>
      <w:r w:rsidR="000D5B60">
        <w:rPr>
          <w:rFonts w:ascii="Arial" w:hAnsi="Arial" w:cs="Arial"/>
        </w:rPr>
        <w:t xml:space="preserve"> services</w:t>
      </w:r>
      <w:r>
        <w:rPr>
          <w:rFonts w:ascii="Arial" w:hAnsi="Arial" w:cs="Arial"/>
        </w:rPr>
        <w:t>, r</w:t>
      </w:r>
      <w:r w:rsidR="00D57FEC" w:rsidRPr="00CF3259">
        <w:rPr>
          <w:rFonts w:ascii="Arial" w:hAnsi="Arial" w:cs="Arial"/>
        </w:rPr>
        <w:t>esearch the firms that you are considering engaging</w:t>
      </w:r>
      <w:r>
        <w:rPr>
          <w:rFonts w:ascii="Arial" w:hAnsi="Arial" w:cs="Arial"/>
        </w:rPr>
        <w:t xml:space="preserve"> and ensure you understand the services they will and will not provide</w:t>
      </w:r>
      <w:r w:rsidR="00D57FEC" w:rsidRPr="00CF3259">
        <w:rPr>
          <w:rFonts w:ascii="Arial" w:hAnsi="Arial" w:cs="Arial"/>
        </w:rPr>
        <w:t xml:space="preserve">. </w:t>
      </w:r>
      <w:r>
        <w:rPr>
          <w:rFonts w:ascii="Arial" w:hAnsi="Arial" w:cs="Arial"/>
        </w:rPr>
        <w:t>Also, r</w:t>
      </w:r>
      <w:r w:rsidR="00D57FEC" w:rsidRPr="00CF3259">
        <w:rPr>
          <w:rFonts w:ascii="Arial" w:hAnsi="Arial" w:cs="Arial"/>
        </w:rPr>
        <w:t>ead their privacy policies</w:t>
      </w:r>
      <w:r w:rsidR="00CF3259">
        <w:rPr>
          <w:rFonts w:ascii="Arial" w:hAnsi="Arial" w:cs="Arial"/>
        </w:rPr>
        <w:t>,</w:t>
      </w:r>
      <w:r w:rsidR="00D57FEC" w:rsidRPr="00CF3259">
        <w:rPr>
          <w:rFonts w:ascii="Arial" w:hAnsi="Arial" w:cs="Arial"/>
        </w:rPr>
        <w:t xml:space="preserve"> because for them to deliver these services you must provide them with varying amounts of PII.</w:t>
      </w:r>
    </w:p>
    <w:p w14:paraId="63A5F0DD" w14:textId="77777777" w:rsidR="00C738A8" w:rsidRPr="00CF3259" w:rsidRDefault="00C738A8">
      <w:pPr>
        <w:rPr>
          <w:rFonts w:ascii="Arial" w:hAnsi="Arial" w:cs="Arial"/>
        </w:rPr>
      </w:pPr>
      <w:r w:rsidRPr="00CF3259">
        <w:rPr>
          <w:rFonts w:ascii="Arial" w:hAnsi="Arial" w:cs="Arial"/>
        </w:rPr>
        <w:t xml:space="preserve">Protecting privacy is both </w:t>
      </w:r>
      <w:r w:rsidR="00CF3259">
        <w:rPr>
          <w:rFonts w:ascii="Arial" w:hAnsi="Arial" w:cs="Arial"/>
        </w:rPr>
        <w:t>y</w:t>
      </w:r>
      <w:r w:rsidRPr="00CF3259">
        <w:rPr>
          <w:rFonts w:ascii="Arial" w:hAnsi="Arial" w:cs="Arial"/>
        </w:rPr>
        <w:t xml:space="preserve">our responsibility and that of those individuals and organizations that have information about </w:t>
      </w:r>
      <w:r w:rsidR="00CF3259">
        <w:rPr>
          <w:rFonts w:ascii="Arial" w:hAnsi="Arial" w:cs="Arial"/>
        </w:rPr>
        <w:t>you</w:t>
      </w:r>
      <w:r w:rsidRPr="00CF3259">
        <w:rPr>
          <w:rFonts w:ascii="Arial" w:hAnsi="Arial" w:cs="Arial"/>
        </w:rPr>
        <w:t>. Do everything in your power to be aware of how you personally can compromise your privacy and hold those organizations that you engage with accountable for their management, or mismanagement, of your personal information.</w:t>
      </w:r>
    </w:p>
    <w:p w14:paraId="70163589" w14:textId="77777777" w:rsidR="005D0CD5" w:rsidRPr="00CF3259" w:rsidRDefault="000E546F" w:rsidP="005D0CD5">
      <w:pPr>
        <w:pStyle w:val="Heading1"/>
        <w:rPr>
          <w:rFonts w:ascii="Arial" w:hAnsi="Arial" w:cs="Arial"/>
          <w:b/>
          <w:color w:val="auto"/>
          <w:sz w:val="22"/>
          <w:szCs w:val="22"/>
        </w:rPr>
      </w:pPr>
      <w:r w:rsidRPr="00CF3259">
        <w:rPr>
          <w:rFonts w:ascii="Arial" w:hAnsi="Arial" w:cs="Arial"/>
          <w:b/>
          <w:color w:val="auto"/>
          <w:sz w:val="22"/>
          <w:szCs w:val="22"/>
        </w:rPr>
        <w:t xml:space="preserve">For </w:t>
      </w:r>
      <w:r w:rsidR="000A654F" w:rsidRPr="00CF3259">
        <w:rPr>
          <w:rFonts w:ascii="Arial" w:hAnsi="Arial" w:cs="Arial"/>
          <w:b/>
          <w:color w:val="auto"/>
          <w:sz w:val="22"/>
          <w:szCs w:val="22"/>
        </w:rPr>
        <w:t>M</w:t>
      </w:r>
      <w:r w:rsidRPr="00CF3259">
        <w:rPr>
          <w:rFonts w:ascii="Arial" w:hAnsi="Arial" w:cs="Arial"/>
          <w:b/>
          <w:color w:val="auto"/>
          <w:sz w:val="22"/>
          <w:szCs w:val="22"/>
        </w:rPr>
        <w:t xml:space="preserve">ore </w:t>
      </w:r>
      <w:r w:rsidR="000A654F" w:rsidRPr="00CF3259">
        <w:rPr>
          <w:rFonts w:ascii="Arial" w:hAnsi="Arial" w:cs="Arial"/>
          <w:b/>
          <w:color w:val="auto"/>
          <w:sz w:val="22"/>
          <w:szCs w:val="22"/>
        </w:rPr>
        <w:t>I</w:t>
      </w:r>
      <w:r w:rsidRPr="00CF3259">
        <w:rPr>
          <w:rFonts w:ascii="Arial" w:hAnsi="Arial" w:cs="Arial"/>
          <w:b/>
          <w:color w:val="auto"/>
          <w:sz w:val="22"/>
          <w:szCs w:val="22"/>
        </w:rPr>
        <w:t>nformation:</w:t>
      </w:r>
    </w:p>
    <w:p w14:paraId="1F10AE26" w14:textId="77777777" w:rsidR="005D0CD5" w:rsidRPr="00CF3259" w:rsidRDefault="001664AF" w:rsidP="00E6646D">
      <w:pPr>
        <w:spacing w:after="0" w:line="240" w:lineRule="auto"/>
        <w:rPr>
          <w:rFonts w:ascii="Arial" w:hAnsi="Arial" w:cs="Arial"/>
        </w:rPr>
      </w:pPr>
      <w:hyperlink r:id="rId6" w:history="1">
        <w:r w:rsidR="005D0CD5" w:rsidRPr="00CF3259">
          <w:rPr>
            <w:rStyle w:val="Hyperlink"/>
            <w:rFonts w:ascii="Arial" w:hAnsi="Arial" w:cs="Arial"/>
          </w:rPr>
          <w:t>US-CERT Data Privacy Day Events</w:t>
        </w:r>
      </w:hyperlink>
    </w:p>
    <w:p w14:paraId="5DF5B880" w14:textId="77777777" w:rsidR="00E6646D" w:rsidRPr="00CF3259" w:rsidRDefault="001664AF" w:rsidP="00E6646D">
      <w:pPr>
        <w:spacing w:after="0" w:line="240" w:lineRule="auto"/>
        <w:rPr>
          <w:rFonts w:ascii="Arial" w:eastAsia="Times New Roman" w:hAnsi="Arial" w:cs="Arial"/>
        </w:rPr>
      </w:pPr>
      <w:hyperlink r:id="rId7" w:history="1">
        <w:r w:rsidR="00E6646D" w:rsidRPr="00CF3259">
          <w:rPr>
            <w:rFonts w:ascii="Arial" w:eastAsia="Times New Roman" w:hAnsi="Arial" w:cs="Arial"/>
            <w:color w:val="0000FF"/>
            <w:u w:val="single"/>
          </w:rPr>
          <w:t>Online Trust Alliance Data Privacy &amp; Protection website</w:t>
        </w:r>
      </w:hyperlink>
      <w:r w:rsidR="00E6646D" w:rsidRPr="00CF3259">
        <w:rPr>
          <w:rFonts w:ascii="Arial" w:eastAsia="Times New Roman" w:hAnsi="Arial" w:cs="Arial"/>
        </w:rPr>
        <w:t>.</w:t>
      </w:r>
    </w:p>
    <w:p w14:paraId="36B3F864" w14:textId="77777777" w:rsidR="00E6646D" w:rsidRPr="00CF3259" w:rsidRDefault="001664AF" w:rsidP="00E6646D">
      <w:pPr>
        <w:spacing w:after="0" w:line="240" w:lineRule="auto"/>
        <w:rPr>
          <w:rFonts w:ascii="Arial" w:eastAsia="Times New Roman" w:hAnsi="Arial" w:cs="Arial"/>
        </w:rPr>
      </w:pPr>
      <w:hyperlink r:id="rId8" w:history="1">
        <w:r w:rsidR="00E6646D" w:rsidRPr="00CF3259">
          <w:rPr>
            <w:rFonts w:ascii="Arial" w:eastAsia="Times New Roman" w:hAnsi="Arial" w:cs="Arial"/>
            <w:color w:val="0000FF"/>
            <w:u w:val="single"/>
          </w:rPr>
          <w:t>Stay Safe Online website</w:t>
        </w:r>
      </w:hyperlink>
      <w:r w:rsidR="00E6646D" w:rsidRPr="00CF3259">
        <w:rPr>
          <w:rFonts w:ascii="Arial" w:eastAsia="Times New Roman" w:hAnsi="Arial" w:cs="Arial"/>
        </w:rPr>
        <w:t>. National Cyber Security Alliance</w:t>
      </w:r>
    </w:p>
    <w:p w14:paraId="314CF1C4" w14:textId="77777777" w:rsidR="002D3172" w:rsidRDefault="001664AF" w:rsidP="00E6646D">
      <w:pPr>
        <w:spacing w:after="0" w:line="240" w:lineRule="auto"/>
        <w:rPr>
          <w:rStyle w:val="Hyperlink"/>
          <w:rFonts w:ascii="Arial" w:eastAsia="Times New Roman" w:hAnsi="Arial" w:cs="Arial"/>
        </w:rPr>
      </w:pPr>
      <w:hyperlink r:id="rId9" w:anchor="4eb4ca53c15d" w:history="1">
        <w:r w:rsidR="005D0CD5" w:rsidRPr="00CF3259">
          <w:rPr>
            <w:rStyle w:val="Hyperlink"/>
            <w:rFonts w:ascii="Arial" w:eastAsia="Times New Roman" w:hAnsi="Arial" w:cs="Arial"/>
          </w:rPr>
          <w:t>Forbes, Data Privacy Day: Easy Tips to Protect Your Privacy</w:t>
        </w:r>
      </w:hyperlink>
    </w:p>
    <w:p w14:paraId="6FE3B315" w14:textId="77777777" w:rsidR="002D3172" w:rsidRDefault="002D3172" w:rsidP="00E6646D">
      <w:pPr>
        <w:spacing w:after="0" w:line="240" w:lineRule="auto"/>
        <w:rPr>
          <w:rStyle w:val="Hyperlink"/>
          <w:rFonts w:ascii="Arial" w:eastAsia="Times New Roman" w:hAnsi="Arial" w:cs="Arial"/>
        </w:rPr>
      </w:pPr>
    </w:p>
    <w:p w14:paraId="0D5A2664" w14:textId="77777777" w:rsidR="002D3172" w:rsidRPr="002D3172" w:rsidRDefault="002D3172" w:rsidP="00E6646D">
      <w:pPr>
        <w:spacing w:after="0" w:line="240" w:lineRule="auto"/>
        <w:rPr>
          <w:rFonts w:ascii="Arial" w:eastAsia="Times New Roman" w:hAnsi="Arial" w:cs="Arial"/>
          <w:color w:val="0000FF"/>
          <w:u w:val="single"/>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CF3259" w14:paraId="226B9890" w14:textId="77777777" w:rsidTr="006D2E23">
        <w:trPr>
          <w:trHeight w:hRule="exact" w:val="600"/>
        </w:trPr>
        <w:tc>
          <w:tcPr>
            <w:tcW w:w="4884" w:type="dxa"/>
            <w:hideMark/>
          </w:tcPr>
          <w:p w14:paraId="567F843F" w14:textId="77777777" w:rsidR="00CF3259" w:rsidRDefault="00CF3259" w:rsidP="006D2E23">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32F5F6FD" wp14:editId="2111226D">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14:paraId="75014E62" w14:textId="77777777" w:rsidR="00CF3259" w:rsidRDefault="00CF3259" w:rsidP="006D2E23">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29627342" wp14:editId="40EC85A4">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4E28FC36" w14:textId="77777777" w:rsidR="00CF3259" w:rsidRDefault="00CF3259" w:rsidP="006D2E23">
            <w:pPr>
              <w:jc w:val="center"/>
              <w:rPr>
                <w:rFonts w:ascii="Times New Roman" w:hAnsi="Times New Roman" w:cs="Times New Roman"/>
                <w:b/>
                <w:sz w:val="18"/>
                <w:szCs w:val="20"/>
              </w:rPr>
            </w:pPr>
          </w:p>
          <w:p w14:paraId="15609224" w14:textId="77777777" w:rsidR="00CF3259" w:rsidRDefault="00CF3259" w:rsidP="006D2E23">
            <w:pPr>
              <w:jc w:val="center"/>
              <w:rPr>
                <w:rFonts w:ascii="Times New Roman" w:hAnsi="Times New Roman" w:cs="Times New Roman"/>
                <w:b/>
                <w:sz w:val="18"/>
                <w:szCs w:val="20"/>
              </w:rPr>
            </w:pPr>
          </w:p>
          <w:p w14:paraId="34D31F7C" w14:textId="77777777" w:rsidR="00CF3259" w:rsidRDefault="00CF3259" w:rsidP="006D2E23">
            <w:pPr>
              <w:jc w:val="center"/>
              <w:rPr>
                <w:rFonts w:ascii="Times New Roman" w:hAnsi="Times New Roman" w:cs="Times New Roman"/>
                <w:b/>
                <w:sz w:val="18"/>
                <w:szCs w:val="20"/>
              </w:rPr>
            </w:pPr>
          </w:p>
        </w:tc>
      </w:tr>
      <w:tr w:rsidR="00CF3259" w14:paraId="44568374" w14:textId="77777777" w:rsidTr="006D2E23">
        <w:trPr>
          <w:trHeight w:val="1168"/>
        </w:trPr>
        <w:tc>
          <w:tcPr>
            <w:tcW w:w="9720" w:type="dxa"/>
            <w:gridSpan w:val="2"/>
          </w:tcPr>
          <w:p w14:paraId="14C88EDA" w14:textId="77777777" w:rsidR="00CF3259" w:rsidRDefault="00CF3259" w:rsidP="006D2E23">
            <w:pPr>
              <w:jc w:val="both"/>
              <w:rPr>
                <w:rFonts w:ascii="Arial" w:hAnsi="Arial" w:cs="Arial"/>
                <w:i/>
                <w:sz w:val="16"/>
                <w:szCs w:val="20"/>
              </w:rPr>
            </w:pPr>
          </w:p>
          <w:p w14:paraId="6D1D000F" w14:textId="77777777" w:rsidR="00CF3259" w:rsidRDefault="00CF3259" w:rsidP="006D2E23">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C982881" w14:textId="77777777" w:rsidR="00CF3259" w:rsidRDefault="00CF3259" w:rsidP="006D2E23">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45FDC185" w14:textId="77777777" w:rsidR="005D0CD5" w:rsidRPr="005D0CD5" w:rsidRDefault="005D0CD5" w:rsidP="00E6646D">
      <w:pPr>
        <w:spacing w:after="0" w:line="240" w:lineRule="auto"/>
        <w:rPr>
          <w:rFonts w:ascii="Times New Roman" w:eastAsia="Times New Roman" w:hAnsi="Times New Roman" w:cs="Times New Roman"/>
          <w:b/>
          <w:sz w:val="24"/>
          <w:szCs w:val="24"/>
        </w:rPr>
      </w:pPr>
    </w:p>
    <w:sectPr w:rsidR="005D0CD5" w:rsidRPr="005D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B6882"/>
    <w:multiLevelType w:val="hybridMultilevel"/>
    <w:tmpl w:val="2AA2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9"/>
    <w:rsid w:val="000938F2"/>
    <w:rsid w:val="000A654F"/>
    <w:rsid w:val="000D5B60"/>
    <w:rsid w:val="000E546F"/>
    <w:rsid w:val="00112B9E"/>
    <w:rsid w:val="001664AF"/>
    <w:rsid w:val="00172A7C"/>
    <w:rsid w:val="002D3172"/>
    <w:rsid w:val="00314579"/>
    <w:rsid w:val="004F198B"/>
    <w:rsid w:val="005D0CD5"/>
    <w:rsid w:val="005E05B2"/>
    <w:rsid w:val="006D2E23"/>
    <w:rsid w:val="0071014D"/>
    <w:rsid w:val="00801478"/>
    <w:rsid w:val="008409BE"/>
    <w:rsid w:val="00942FF9"/>
    <w:rsid w:val="0095324E"/>
    <w:rsid w:val="009C1CB1"/>
    <w:rsid w:val="00A03202"/>
    <w:rsid w:val="00AE0679"/>
    <w:rsid w:val="00B95FFB"/>
    <w:rsid w:val="00C738A8"/>
    <w:rsid w:val="00CF0003"/>
    <w:rsid w:val="00CF3259"/>
    <w:rsid w:val="00D57FEC"/>
    <w:rsid w:val="00D77178"/>
    <w:rsid w:val="00DC5615"/>
    <w:rsid w:val="00DE7E72"/>
    <w:rsid w:val="00E6646D"/>
    <w:rsid w:val="00F4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AEC5"/>
  <w15:chartTrackingRefBased/>
  <w15:docId w15:val="{63F9FF88-2A02-4BA4-95D4-9753B885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579"/>
    <w:rPr>
      <w:color w:val="0000FF"/>
      <w:u w:val="single"/>
    </w:rPr>
  </w:style>
  <w:style w:type="character" w:customStyle="1" w:styleId="Heading1Char">
    <w:name w:val="Heading 1 Char"/>
    <w:basedOn w:val="DefaultParagraphFont"/>
    <w:link w:val="Heading1"/>
    <w:uiPriority w:val="9"/>
    <w:rsid w:val="000E546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5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46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24E"/>
    <w:pPr>
      <w:ind w:left="720"/>
      <w:contextualSpacing/>
    </w:pPr>
  </w:style>
  <w:style w:type="character" w:customStyle="1" w:styleId="UnresolvedMention">
    <w:name w:val="Unresolved Mention"/>
    <w:basedOn w:val="DefaultParagraphFont"/>
    <w:uiPriority w:val="99"/>
    <w:semiHidden/>
    <w:unhideWhenUsed/>
    <w:rsid w:val="005D0CD5"/>
    <w:rPr>
      <w:color w:val="808080"/>
      <w:shd w:val="clear" w:color="auto" w:fill="E6E6E6"/>
    </w:rPr>
  </w:style>
  <w:style w:type="table" w:styleId="TableGrid">
    <w:name w:val="Table Grid"/>
    <w:basedOn w:val="TableNormal"/>
    <w:uiPriority w:val="59"/>
    <w:rsid w:val="00CF32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F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F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0003"/>
    <w:rPr>
      <w:sz w:val="18"/>
      <w:szCs w:val="18"/>
    </w:rPr>
  </w:style>
  <w:style w:type="paragraph" w:styleId="CommentText">
    <w:name w:val="annotation text"/>
    <w:basedOn w:val="Normal"/>
    <w:link w:val="CommentTextChar"/>
    <w:uiPriority w:val="99"/>
    <w:semiHidden/>
    <w:unhideWhenUsed/>
    <w:rsid w:val="00CF0003"/>
    <w:pPr>
      <w:spacing w:line="240" w:lineRule="auto"/>
    </w:pPr>
    <w:rPr>
      <w:sz w:val="24"/>
      <w:szCs w:val="24"/>
    </w:rPr>
  </w:style>
  <w:style w:type="character" w:customStyle="1" w:styleId="CommentTextChar">
    <w:name w:val="Comment Text Char"/>
    <w:basedOn w:val="DefaultParagraphFont"/>
    <w:link w:val="CommentText"/>
    <w:uiPriority w:val="99"/>
    <w:semiHidden/>
    <w:rsid w:val="00CF0003"/>
    <w:rPr>
      <w:sz w:val="24"/>
      <w:szCs w:val="24"/>
    </w:rPr>
  </w:style>
  <w:style w:type="paragraph" w:styleId="CommentSubject">
    <w:name w:val="annotation subject"/>
    <w:basedOn w:val="CommentText"/>
    <w:next w:val="CommentText"/>
    <w:link w:val="CommentSubjectChar"/>
    <w:uiPriority w:val="99"/>
    <w:semiHidden/>
    <w:unhideWhenUsed/>
    <w:rsid w:val="00CF0003"/>
    <w:rPr>
      <w:b/>
      <w:bCs/>
      <w:sz w:val="20"/>
      <w:szCs w:val="20"/>
    </w:rPr>
  </w:style>
  <w:style w:type="character" w:customStyle="1" w:styleId="CommentSubjectChar">
    <w:name w:val="Comment Subject Char"/>
    <w:basedOn w:val="CommentTextChar"/>
    <w:link w:val="CommentSubject"/>
    <w:uiPriority w:val="99"/>
    <w:semiHidden/>
    <w:rsid w:val="00CF0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sumer.ftc.gov/articles/0497-credit-freeze-faqs" TargetMode="External"/><Relationship Id="rId6" Type="http://schemas.openxmlformats.org/officeDocument/2006/relationships/hyperlink" Target="https://www.us-cert.gov/ncas/current-activity/2017/01/24/Data-Privacy-Day-Events" TargetMode="External"/><Relationship Id="rId7" Type="http://schemas.openxmlformats.org/officeDocument/2006/relationships/hyperlink" Target="https://otalliance.org/DpD" TargetMode="External"/><Relationship Id="rId8" Type="http://schemas.openxmlformats.org/officeDocument/2006/relationships/hyperlink" Target="https://staysafeonline.org/data-privacy-day/" TargetMode="External"/><Relationship Id="rId9" Type="http://schemas.openxmlformats.org/officeDocument/2006/relationships/hyperlink" Target="https://www.forbes.com/sites/richardstiennon/2017/01/26/data-privacy-day-easy-tips-to-protect-your-privacy/"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Johnson</dc:creator>
  <cp:keywords/>
  <dc:description/>
  <cp:lastModifiedBy>Microsoft Office User</cp:lastModifiedBy>
  <cp:revision>2</cp:revision>
  <cp:lastPrinted>2018-01-04T14:33:00Z</cp:lastPrinted>
  <dcterms:created xsi:type="dcterms:W3CDTF">2018-01-04T18:10:00Z</dcterms:created>
  <dcterms:modified xsi:type="dcterms:W3CDTF">2018-01-04T18:10:00Z</dcterms:modified>
</cp:coreProperties>
</file>