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238"/>
      </w:tblGrid>
      <w:tr w:rsidR="00086B26" w14:paraId="6837E902" w14:textId="77777777" w:rsidTr="00086B26">
        <w:tc>
          <w:tcPr>
            <w:tcW w:w="9576" w:type="dxa"/>
            <w:gridSpan w:val="2"/>
            <w:shd w:val="clear" w:color="auto" w:fill="800000"/>
          </w:tcPr>
          <w:p w14:paraId="58E9634C" w14:textId="010B603E" w:rsidR="00086B26" w:rsidRPr="005304C9" w:rsidRDefault="00F876CE" w:rsidP="00086B26">
            <w:pPr>
              <w:jc w:val="right"/>
              <w:rPr>
                <w:rFonts w:asciiTheme="majorHAnsi" w:hAnsiTheme="majorHAnsi"/>
                <w:sz w:val="20"/>
              </w:rPr>
            </w:pPr>
            <w:r>
              <w:rPr>
                <w:rFonts w:asciiTheme="majorHAnsi" w:hAnsiTheme="majorHAnsi"/>
                <w:sz w:val="20"/>
              </w:rPr>
              <w:t>April</w:t>
            </w:r>
            <w:r w:rsidR="00086B26" w:rsidRPr="005304C9">
              <w:rPr>
                <w:rFonts w:asciiTheme="majorHAnsi" w:hAnsiTheme="majorHAnsi"/>
                <w:sz w:val="20"/>
              </w:rPr>
              <w:t xml:space="preserve"> 2016</w:t>
            </w:r>
          </w:p>
          <w:p w14:paraId="0C934DB4" w14:textId="1502F38F" w:rsidR="00086B26" w:rsidRPr="005304C9" w:rsidRDefault="00374F64" w:rsidP="00086B26">
            <w:pPr>
              <w:jc w:val="right"/>
              <w:rPr>
                <w:rFonts w:asciiTheme="majorHAnsi" w:hAnsiTheme="majorHAnsi"/>
                <w:sz w:val="20"/>
              </w:rPr>
            </w:pPr>
            <w:r>
              <w:rPr>
                <w:rFonts w:asciiTheme="majorHAnsi" w:hAnsiTheme="majorHAnsi"/>
                <w:sz w:val="20"/>
              </w:rPr>
              <w:t xml:space="preserve">Volume 11, Issue </w:t>
            </w:r>
            <w:r w:rsidR="00F876CE">
              <w:rPr>
                <w:rFonts w:asciiTheme="majorHAnsi" w:hAnsiTheme="majorHAnsi"/>
                <w:sz w:val="20"/>
              </w:rPr>
              <w:t>4</w:t>
            </w:r>
          </w:p>
          <w:p w14:paraId="0A18A5DF" w14:textId="77777777" w:rsidR="00086B26" w:rsidRPr="00086B26" w:rsidRDefault="00086B26">
            <w:pPr>
              <w:rPr>
                <w:rFonts w:ascii="Georgia" w:hAnsi="Georgia"/>
              </w:rPr>
            </w:pPr>
            <w:r w:rsidRPr="00086B26">
              <w:rPr>
                <w:rFonts w:ascii="Georgia" w:hAnsi="Georgia"/>
              </w:rPr>
              <w:t xml:space="preserve">   </w:t>
            </w:r>
          </w:p>
          <w:p w14:paraId="6EA00751" w14:textId="4D82D91B" w:rsidR="00086B26" w:rsidRPr="00086B26" w:rsidRDefault="00F94F6C" w:rsidP="00086B26">
            <w:pPr>
              <w:jc w:val="center"/>
              <w:rPr>
                <w:rFonts w:ascii="Georgia" w:hAnsi="Georgia"/>
                <w:b/>
                <w:sz w:val="40"/>
              </w:rPr>
            </w:pPr>
            <w:r>
              <w:rPr>
                <w:rFonts w:ascii="Georgia" w:hAnsi="Georgia"/>
                <w:b/>
                <w:sz w:val="40"/>
              </w:rPr>
              <w:t>Phishing Emails and You</w:t>
            </w:r>
          </w:p>
          <w:p w14:paraId="0C45AE2F" w14:textId="77777777" w:rsidR="00086B26" w:rsidRPr="00086B26" w:rsidRDefault="00086B26">
            <w:pPr>
              <w:rPr>
                <w:rFonts w:ascii="Georgia" w:hAnsi="Georgia"/>
              </w:rPr>
            </w:pPr>
          </w:p>
        </w:tc>
      </w:tr>
      <w:tr w:rsidR="00086B26" w14:paraId="46A1EB21" w14:textId="77777777" w:rsidTr="00086B26">
        <w:trPr>
          <w:trHeight w:val="2132"/>
        </w:trPr>
        <w:tc>
          <w:tcPr>
            <w:tcW w:w="4338" w:type="dxa"/>
            <w:vAlign w:val="center"/>
          </w:tcPr>
          <w:p w14:paraId="43F2EAD0" w14:textId="77777777" w:rsidR="00086B26" w:rsidRPr="005304C9" w:rsidRDefault="00086B26" w:rsidP="00086B26">
            <w:pPr>
              <w:jc w:val="center"/>
              <w:rPr>
                <w:rFonts w:asciiTheme="majorHAnsi" w:hAnsiTheme="majorHAnsi"/>
                <w:i/>
                <w:color w:val="7F7F7F" w:themeColor="text1" w:themeTint="80"/>
              </w:rPr>
            </w:pPr>
            <w:r w:rsidRPr="005304C9">
              <w:rPr>
                <w:rFonts w:asciiTheme="majorHAnsi" w:hAnsiTheme="majorHAnsi"/>
                <w:i/>
                <w:color w:val="7F7F7F" w:themeColor="text1" w:themeTint="80"/>
              </w:rPr>
              <w:t>Insert your logo here</w:t>
            </w:r>
          </w:p>
        </w:tc>
        <w:tc>
          <w:tcPr>
            <w:tcW w:w="5238" w:type="dxa"/>
            <w:vAlign w:val="center"/>
          </w:tcPr>
          <w:p w14:paraId="5926F56B" w14:textId="77777777" w:rsidR="00086B26" w:rsidRPr="005304C9" w:rsidRDefault="00086B26" w:rsidP="00086B26">
            <w:pPr>
              <w:jc w:val="center"/>
              <w:rPr>
                <w:rFonts w:asciiTheme="majorHAnsi" w:hAnsiTheme="majorHAnsi"/>
                <w:i/>
                <w:color w:val="7F7F7F" w:themeColor="text1" w:themeTint="80"/>
              </w:rPr>
            </w:pPr>
            <w:r w:rsidRPr="005304C9">
              <w:rPr>
                <w:rFonts w:asciiTheme="majorHAnsi" w:hAnsiTheme="majorHAnsi"/>
                <w:i/>
                <w:color w:val="7F7F7F" w:themeColor="text1" w:themeTint="80"/>
              </w:rPr>
              <w:t>Insert your agency name and contact info here</w:t>
            </w:r>
          </w:p>
        </w:tc>
      </w:tr>
    </w:tbl>
    <w:p w14:paraId="4CC621FC" w14:textId="77777777" w:rsidR="003328D5" w:rsidRPr="00086B26" w:rsidRDefault="003328D5">
      <w:pPr>
        <w:rPr>
          <w:rFonts w:asciiTheme="majorHAnsi" w:hAnsiTheme="majorHAnsi"/>
        </w:rPr>
      </w:pPr>
    </w:p>
    <w:bookmarkStart w:id="0" w:name="_Toc440552146"/>
    <w:p w14:paraId="41929177" w14:textId="14DDB33D" w:rsidR="001D4D84" w:rsidRPr="00DA0659" w:rsidRDefault="001D4D84" w:rsidP="00432C8D">
      <w:pPr>
        <w:pStyle w:val="Heading1"/>
        <w:rPr>
          <w:rFonts w:asciiTheme="majorHAnsi" w:hAnsiTheme="majorHAnsi"/>
          <w:color w:val="800000"/>
        </w:rPr>
      </w:pPr>
      <w:r w:rsidRPr="00DA0659">
        <w:rPr>
          <w:rFonts w:asciiTheme="majorHAnsi" w:hAnsiTheme="majorHAnsi"/>
          <w:noProof/>
          <w:color w:val="800000"/>
        </w:rPr>
        <mc:AlternateContent>
          <mc:Choice Requires="wps">
            <w:drawing>
              <wp:anchor distT="0" distB="0" distL="114300" distR="114300" simplePos="0" relativeHeight="251659264" behindDoc="0" locked="0" layoutInCell="1" allowOverlap="1" wp14:anchorId="6B29D4B9" wp14:editId="6A17DFA3">
                <wp:simplePos x="0" y="0"/>
                <wp:positionH relativeFrom="column">
                  <wp:posOffset>0</wp:posOffset>
                </wp:positionH>
                <wp:positionV relativeFrom="paragraph">
                  <wp:posOffset>196215</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45pt" to="477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" strokecolor="black [3213]" strokeweight=".25pt"/>
            </w:pict>
          </mc:Fallback>
        </mc:AlternateContent>
      </w:r>
      <w:r w:rsidRPr="00DA0659">
        <w:rPr>
          <w:rFonts w:asciiTheme="majorHAnsi" w:hAnsiTheme="majorHAnsi"/>
          <w:color w:val="800000"/>
        </w:rPr>
        <w:t>From the Desk of Thomas F. Duffy, Chair, MS-ISAC</w:t>
      </w:r>
    </w:p>
    <w:bookmarkEnd w:id="0"/>
    <w:p w14:paraId="7065D6FA" w14:textId="6F1CDDDF" w:rsidR="00E6281D" w:rsidRDefault="008A12C6" w:rsidP="00E6281D">
      <w:pPr>
        <w:widowControl w:val="0"/>
        <w:autoSpaceDE w:val="0"/>
        <w:autoSpaceDN w:val="0"/>
        <w:adjustRightInd w:val="0"/>
        <w:jc w:val="both"/>
        <w:rPr>
          <w:rFonts w:asciiTheme="majorHAnsi" w:hAnsiTheme="majorHAnsi" w:cs="Helvetica Neue Light"/>
        </w:rPr>
      </w:pPr>
      <w:r w:rsidRPr="00062D30">
        <w:rPr>
          <w:rFonts w:asciiTheme="majorHAnsi" w:hAnsiTheme="majorHAnsi" w:cs="Helvetica Neue Light"/>
        </w:rPr>
        <w:t>When it comes to email, w</w:t>
      </w:r>
      <w:r w:rsidR="004F0154" w:rsidRPr="00062D30">
        <w:rPr>
          <w:rFonts w:asciiTheme="majorHAnsi" w:hAnsiTheme="majorHAnsi" w:cs="Helvetica Neue Light"/>
        </w:rPr>
        <w:t xml:space="preserve">e’ve all </w:t>
      </w:r>
      <w:r w:rsidR="00535507">
        <w:rPr>
          <w:rFonts w:asciiTheme="majorHAnsi" w:hAnsiTheme="majorHAnsi" w:cs="Helvetica Neue Light"/>
        </w:rPr>
        <w:t xml:space="preserve">come across </w:t>
      </w:r>
      <w:r w:rsidR="004F0154" w:rsidRPr="00062D30">
        <w:rPr>
          <w:rFonts w:asciiTheme="majorHAnsi" w:hAnsiTheme="majorHAnsi" w:cs="Helvetica Neue Light"/>
        </w:rPr>
        <w:t xml:space="preserve">a phishing email that </w:t>
      </w:r>
      <w:r w:rsidR="00C22BB2">
        <w:rPr>
          <w:rFonts w:asciiTheme="majorHAnsi" w:hAnsiTheme="majorHAnsi" w:cs="Helvetica Neue Light"/>
        </w:rPr>
        <w:t>appeared to be a legitimate email</w:t>
      </w:r>
      <w:r w:rsidR="004F0154" w:rsidRPr="00062D30">
        <w:rPr>
          <w:rFonts w:asciiTheme="majorHAnsi" w:hAnsiTheme="majorHAnsi" w:cs="Helvetica Neue Light"/>
        </w:rPr>
        <w:t>. Phishers take advantage of the fact that it</w:t>
      </w:r>
      <w:r w:rsidR="00C22BB2">
        <w:rPr>
          <w:rFonts w:asciiTheme="majorHAnsi" w:hAnsiTheme="majorHAnsi" w:cs="Helvetica Neue Light"/>
        </w:rPr>
        <w:t xml:space="preserve"> i</w:t>
      </w:r>
      <w:r w:rsidR="004F0154" w:rsidRPr="00062D30">
        <w:rPr>
          <w:rFonts w:asciiTheme="majorHAnsi" w:hAnsiTheme="majorHAnsi" w:cs="Helvetica Neue Light"/>
        </w:rPr>
        <w:t xml:space="preserve">s </w:t>
      </w:r>
      <w:r w:rsidR="00E6281D">
        <w:rPr>
          <w:rFonts w:asciiTheme="majorHAnsi" w:hAnsiTheme="majorHAnsi" w:cs="Helvetica Neue Light"/>
        </w:rPr>
        <w:t xml:space="preserve">difficult to know with </w:t>
      </w:r>
      <w:r w:rsidR="004F0154">
        <w:rPr>
          <w:rFonts w:asciiTheme="majorHAnsi" w:hAnsiTheme="majorHAnsi" w:cs="Helvetica Neue Light"/>
        </w:rPr>
        <w:t xml:space="preserve">absolute </w:t>
      </w:r>
      <w:r w:rsidR="00E6281D">
        <w:rPr>
          <w:rFonts w:asciiTheme="majorHAnsi" w:hAnsiTheme="majorHAnsi" w:cs="Helvetica Neue Light"/>
        </w:rPr>
        <w:t xml:space="preserve">certainty </w:t>
      </w:r>
      <w:r w:rsidR="00062D30">
        <w:rPr>
          <w:rFonts w:asciiTheme="majorHAnsi" w:hAnsiTheme="majorHAnsi" w:cs="Helvetica Neue Light"/>
        </w:rPr>
        <w:t xml:space="preserve">with </w:t>
      </w:r>
      <w:r w:rsidR="00E6281D">
        <w:rPr>
          <w:rFonts w:asciiTheme="majorHAnsi" w:hAnsiTheme="majorHAnsi" w:cs="Helvetica Neue Light"/>
        </w:rPr>
        <w:t>whom you are communicating</w:t>
      </w:r>
      <w:r w:rsidR="004F0154">
        <w:rPr>
          <w:rFonts w:asciiTheme="majorHAnsi" w:hAnsiTheme="majorHAnsi" w:cs="Helvetica Neue Light"/>
        </w:rPr>
        <w:t xml:space="preserve"> via email</w:t>
      </w:r>
      <w:r w:rsidR="00E6281D">
        <w:rPr>
          <w:rFonts w:asciiTheme="majorHAnsi" w:hAnsiTheme="majorHAnsi" w:cs="Helvetica Neue Light"/>
        </w:rPr>
        <w:t xml:space="preserve">. </w:t>
      </w:r>
      <w:r w:rsidR="002D2767">
        <w:rPr>
          <w:rFonts w:asciiTheme="majorHAnsi" w:hAnsiTheme="majorHAnsi" w:cs="Helvetica Neue Light"/>
        </w:rPr>
        <w:t>They</w:t>
      </w:r>
      <w:r w:rsidR="004F0154">
        <w:rPr>
          <w:rFonts w:asciiTheme="majorHAnsi" w:hAnsiTheme="majorHAnsi" w:cs="Helvetica Neue Light"/>
        </w:rPr>
        <w:t xml:space="preserve"> use</w:t>
      </w:r>
      <w:r w:rsidR="00E6281D">
        <w:rPr>
          <w:rFonts w:asciiTheme="majorHAnsi" w:hAnsiTheme="majorHAnsi" w:cs="Helvetica Neue Light"/>
        </w:rPr>
        <w:t xml:space="preserve"> this uncertainty to pose as legitimate businesses, organizations, or individuals, and gain </w:t>
      </w:r>
      <w:r w:rsidR="002D2767">
        <w:rPr>
          <w:rFonts w:asciiTheme="majorHAnsi" w:hAnsiTheme="majorHAnsi" w:cs="Helvetica Neue Light"/>
        </w:rPr>
        <w:t xml:space="preserve">our </w:t>
      </w:r>
      <w:r w:rsidR="00E6281D">
        <w:rPr>
          <w:rFonts w:asciiTheme="majorHAnsi" w:hAnsiTheme="majorHAnsi" w:cs="Helvetica Neue Light"/>
        </w:rPr>
        <w:t>trust</w:t>
      </w:r>
      <w:r w:rsidR="002D2767">
        <w:rPr>
          <w:rFonts w:asciiTheme="majorHAnsi" w:hAnsiTheme="majorHAnsi" w:cs="Helvetica Neue Light"/>
        </w:rPr>
        <w:t>, which</w:t>
      </w:r>
      <w:r w:rsidR="00E6281D">
        <w:rPr>
          <w:rFonts w:asciiTheme="majorHAnsi" w:hAnsiTheme="majorHAnsi" w:cs="Helvetica Neue Light"/>
        </w:rPr>
        <w:t xml:space="preserve"> they can leverage to convince </w:t>
      </w:r>
      <w:r w:rsidR="002D2767">
        <w:rPr>
          <w:rFonts w:asciiTheme="majorHAnsi" w:hAnsiTheme="majorHAnsi" w:cs="Helvetica Neue Light"/>
        </w:rPr>
        <w:t xml:space="preserve">us </w:t>
      </w:r>
      <w:r w:rsidR="00E6281D">
        <w:rPr>
          <w:rFonts w:asciiTheme="majorHAnsi" w:hAnsiTheme="majorHAnsi" w:cs="Helvetica Neue Light"/>
        </w:rPr>
        <w:t>to willingly give up information or click on malicio</w:t>
      </w:r>
      <w:bookmarkStart w:id="1" w:name="_GoBack"/>
      <w:bookmarkEnd w:id="1"/>
      <w:r w:rsidR="00E6281D">
        <w:rPr>
          <w:rFonts w:asciiTheme="majorHAnsi" w:hAnsiTheme="majorHAnsi" w:cs="Helvetica Neue Light"/>
        </w:rPr>
        <w:t>us links or attachments.</w:t>
      </w:r>
    </w:p>
    <w:p w14:paraId="26242B54" w14:textId="5CC7E15C" w:rsidR="0052672D" w:rsidRDefault="0052672D" w:rsidP="00DA0659">
      <w:pPr>
        <w:widowControl w:val="0"/>
        <w:autoSpaceDE w:val="0"/>
        <w:autoSpaceDN w:val="0"/>
        <w:adjustRightInd w:val="0"/>
        <w:rPr>
          <w:rFonts w:asciiTheme="majorHAnsi" w:hAnsiTheme="majorHAnsi" w:cs="Helvetica Neue Light"/>
        </w:rPr>
      </w:pPr>
    </w:p>
    <w:p w14:paraId="5399D754" w14:textId="5082B405" w:rsidR="006957B8" w:rsidRPr="00E6281D" w:rsidRDefault="00BF444D" w:rsidP="00E6281D">
      <w:pPr>
        <w:pStyle w:val="Heading1"/>
        <w:rPr>
          <w:rFonts w:asciiTheme="majorHAnsi" w:hAnsiTheme="majorHAnsi"/>
          <w:color w:val="800000"/>
          <w:sz w:val="24"/>
          <w:u w:val="single"/>
        </w:rPr>
      </w:pPr>
      <w:r>
        <w:rPr>
          <w:rFonts w:asciiTheme="majorHAnsi" w:hAnsiTheme="majorHAnsi"/>
          <w:color w:val="800000"/>
          <w:sz w:val="24"/>
          <w:u w:val="single"/>
        </w:rPr>
        <w:t>Be Aware of Phishing Scams</w:t>
      </w:r>
    </w:p>
    <w:p w14:paraId="6134F6EE" w14:textId="210AB975" w:rsidR="006957B8" w:rsidRDefault="00BD2001" w:rsidP="006957B8">
      <w:pPr>
        <w:widowControl w:val="0"/>
        <w:autoSpaceDE w:val="0"/>
        <w:autoSpaceDN w:val="0"/>
        <w:adjustRightInd w:val="0"/>
        <w:jc w:val="both"/>
        <w:rPr>
          <w:rFonts w:asciiTheme="majorHAnsi" w:hAnsiTheme="majorHAnsi" w:cs="Helvetica Neue Light"/>
        </w:rPr>
      </w:pPr>
      <w:r>
        <w:rPr>
          <w:rFonts w:asciiTheme="majorHAnsi" w:hAnsiTheme="majorHAnsi" w:cs="Helvetica Neue Light"/>
        </w:rPr>
        <w:t>First and foremost you should utilize a spam filter (this service is should be provided by your email provider),</w:t>
      </w:r>
      <w:r w:rsidR="00141455">
        <w:rPr>
          <w:rFonts w:asciiTheme="majorHAnsi" w:hAnsiTheme="majorHAnsi" w:cs="Helvetica Neue Light"/>
        </w:rPr>
        <w:t xml:space="preserve"> keep</w:t>
      </w:r>
      <w:r w:rsidR="00B66E87">
        <w:rPr>
          <w:rFonts w:asciiTheme="majorHAnsi" w:hAnsiTheme="majorHAnsi" w:cs="Helvetica Neue Light"/>
        </w:rPr>
        <w:t xml:space="preserve"> all of your systems patched and your anti-virus software up to date. The second line of defense </w:t>
      </w:r>
      <w:r w:rsidR="006957B8">
        <w:rPr>
          <w:rFonts w:asciiTheme="majorHAnsi" w:hAnsiTheme="majorHAnsi" w:cs="Helvetica Neue Light"/>
        </w:rPr>
        <w:t xml:space="preserve">against </w:t>
      </w:r>
      <w:r w:rsidR="002D2767">
        <w:rPr>
          <w:rFonts w:asciiTheme="majorHAnsi" w:hAnsiTheme="majorHAnsi" w:cs="Helvetica Neue Light"/>
        </w:rPr>
        <w:t>phishing</w:t>
      </w:r>
      <w:r w:rsidR="006957B8">
        <w:rPr>
          <w:rFonts w:asciiTheme="majorHAnsi" w:hAnsiTheme="majorHAnsi" w:cs="Helvetica Neue Light"/>
        </w:rPr>
        <w:t xml:space="preserve"> is</w:t>
      </w:r>
      <w:r w:rsidR="006957B8" w:rsidRPr="00886CC6">
        <w:rPr>
          <w:rFonts w:asciiTheme="majorHAnsi" w:hAnsiTheme="majorHAnsi" w:cs="Helvetica Neue Light"/>
          <w:b/>
        </w:rPr>
        <w:t xml:space="preserve"> </w:t>
      </w:r>
      <w:r w:rsidR="00886CC6" w:rsidRPr="00886CC6">
        <w:rPr>
          <w:rFonts w:asciiTheme="majorHAnsi" w:hAnsiTheme="majorHAnsi" w:cs="Helvetica Neue Light"/>
          <w:b/>
        </w:rPr>
        <w:t>you</w:t>
      </w:r>
      <w:r w:rsidR="006957B8">
        <w:rPr>
          <w:rFonts w:asciiTheme="majorHAnsi" w:hAnsiTheme="majorHAnsi" w:cs="Helvetica Neue Light"/>
        </w:rPr>
        <w:t xml:space="preserve">. If you are vigilant, and watch for telltale signs of a </w:t>
      </w:r>
      <w:r w:rsidR="002D2767">
        <w:rPr>
          <w:rFonts w:asciiTheme="majorHAnsi" w:hAnsiTheme="majorHAnsi" w:cs="Helvetica Neue Light"/>
        </w:rPr>
        <w:t>phishing email</w:t>
      </w:r>
      <w:r w:rsidR="006957B8">
        <w:rPr>
          <w:rFonts w:asciiTheme="majorHAnsi" w:hAnsiTheme="majorHAnsi" w:cs="Helvetica Neue Light"/>
        </w:rPr>
        <w:t xml:space="preserve">, you can minimize your risk of </w:t>
      </w:r>
      <w:r w:rsidR="002D2767">
        <w:rPr>
          <w:rFonts w:asciiTheme="majorHAnsi" w:hAnsiTheme="majorHAnsi" w:cs="Helvetica Neue Light"/>
        </w:rPr>
        <w:t>falling for one</w:t>
      </w:r>
      <w:r w:rsidR="006957B8">
        <w:rPr>
          <w:rFonts w:asciiTheme="majorHAnsi" w:hAnsiTheme="majorHAnsi" w:cs="Helvetica Neue Light"/>
        </w:rPr>
        <w:t xml:space="preserve">. </w:t>
      </w:r>
      <w:r w:rsidR="00356977">
        <w:rPr>
          <w:rFonts w:asciiTheme="majorHAnsi" w:hAnsiTheme="majorHAnsi" w:cs="Helvetica Neue Light"/>
        </w:rPr>
        <w:t>Telltale signs of a potential phishing email or message include messages from companies you don’t have accounts with, spelling mistakes,</w:t>
      </w:r>
      <w:r w:rsidR="008A12C6">
        <w:rPr>
          <w:rFonts w:asciiTheme="majorHAnsi" w:hAnsiTheme="majorHAnsi" w:cs="Helvetica Neue Light"/>
        </w:rPr>
        <w:t xml:space="preserve"> </w:t>
      </w:r>
      <w:r w:rsidR="00356977">
        <w:rPr>
          <w:rFonts w:asciiTheme="majorHAnsi" w:hAnsiTheme="majorHAnsi" w:cs="Helvetica Neue Light"/>
        </w:rPr>
        <w:t xml:space="preserve">messages from the wrong email address (e.g. </w:t>
      </w:r>
      <w:r w:rsidR="00356977" w:rsidRPr="007914D9">
        <w:rPr>
          <w:rFonts w:asciiTheme="majorHAnsi" w:hAnsiTheme="majorHAnsi" w:cs="Helvetica Neue Light"/>
        </w:rPr>
        <w:t>info@yourbank.fakewebsite.com</w:t>
      </w:r>
      <w:r w:rsidR="00356977">
        <w:rPr>
          <w:rFonts w:asciiTheme="majorHAnsi" w:hAnsiTheme="majorHAnsi" w:cs="Helvetica Neue Light"/>
        </w:rPr>
        <w:t xml:space="preserve"> instead of </w:t>
      </w:r>
      <w:r w:rsidR="00356977" w:rsidRPr="007914D9">
        <w:rPr>
          <w:rFonts w:asciiTheme="majorHAnsi" w:hAnsiTheme="majorHAnsi" w:cs="Helvetica Neue Light"/>
        </w:rPr>
        <w:t>info@yourbank.com</w:t>
      </w:r>
      <w:r w:rsidR="00356977">
        <w:rPr>
          <w:rFonts w:asciiTheme="majorHAnsi" w:hAnsiTheme="majorHAnsi" w:cs="Helvetica Neue Light"/>
        </w:rPr>
        <w:t xml:space="preserve">), generic greetings (e.g. “Dear user” instead of your name), and </w:t>
      </w:r>
      <w:r w:rsidR="00B66E87">
        <w:rPr>
          <w:rFonts w:asciiTheme="majorHAnsi" w:hAnsiTheme="majorHAnsi" w:cs="Helvetica Neue Light"/>
        </w:rPr>
        <w:t xml:space="preserve">unexpected </w:t>
      </w:r>
      <w:r w:rsidR="00356977">
        <w:rPr>
          <w:rFonts w:asciiTheme="majorHAnsi" w:hAnsiTheme="majorHAnsi" w:cs="Helvetica Neue Light"/>
        </w:rPr>
        <w:t xml:space="preserve">messages with a sense of urgency designed to prompt you into responding quickly, without checking the facts. </w:t>
      </w:r>
      <w:r w:rsidR="008A12C6">
        <w:rPr>
          <w:rFonts w:asciiTheme="majorHAnsi" w:hAnsiTheme="majorHAnsi" w:cs="Helvetica Neue Light"/>
        </w:rPr>
        <w:t xml:space="preserve">“Resume” and “Unpaid Invoice” are popular attachments used in phishing campaigns. </w:t>
      </w:r>
      <w:r w:rsidR="006957B8">
        <w:rPr>
          <w:rFonts w:asciiTheme="majorHAnsi" w:hAnsiTheme="majorHAnsi" w:cs="Helvetica Neue Light"/>
        </w:rPr>
        <w:t>Here are some scenarios you may encounter:</w:t>
      </w:r>
    </w:p>
    <w:p w14:paraId="2408C30B" w14:textId="3B016292" w:rsidR="00F876CE" w:rsidRPr="006957B8" w:rsidRDefault="007914D9" w:rsidP="006957B8">
      <w:pPr>
        <w:pStyle w:val="ListParagraph"/>
        <w:widowControl w:val="0"/>
        <w:numPr>
          <w:ilvl w:val="0"/>
          <w:numId w:val="3"/>
        </w:numPr>
        <w:autoSpaceDE w:val="0"/>
        <w:autoSpaceDN w:val="0"/>
        <w:adjustRightInd w:val="0"/>
        <w:jc w:val="both"/>
        <w:rPr>
          <w:rFonts w:asciiTheme="majorHAnsi" w:hAnsiTheme="majorHAnsi" w:cs="Helvetica Neue Light"/>
        </w:rPr>
      </w:pPr>
      <w:r w:rsidRPr="00B22A2F">
        <w:rPr>
          <w:b/>
          <w:noProof/>
        </w:rPr>
        <mc:AlternateContent>
          <mc:Choice Requires="wps">
            <w:drawing>
              <wp:anchor distT="0" distB="0" distL="0" distR="91440" simplePos="0" relativeHeight="251661312" behindDoc="1" locked="0" layoutInCell="1" allowOverlap="1" wp14:anchorId="32700492" wp14:editId="1932286F">
                <wp:simplePos x="0" y="0"/>
                <wp:positionH relativeFrom="margin">
                  <wp:posOffset>3200400</wp:posOffset>
                </wp:positionH>
                <wp:positionV relativeFrom="paragraph">
                  <wp:posOffset>103505</wp:posOffset>
                </wp:positionV>
                <wp:extent cx="2743200" cy="1893570"/>
                <wp:effectExtent l="101600" t="101600" r="127000" b="138430"/>
                <wp:wrapSquare wrapText="bothSides"/>
                <wp:docPr id="8" name="Text Box 8"/>
                <wp:cNvGraphicFramePr/>
                <a:graphic xmlns:a="http://schemas.openxmlformats.org/drawingml/2006/main">
                  <a:graphicData uri="http://schemas.microsoft.com/office/word/2010/wordprocessingShape">
                    <wps:wsp>
                      <wps:cNvSpPr txBox="1"/>
                      <wps:spPr>
                        <a:xfrm>
                          <a:off x="0" y="0"/>
                          <a:ext cx="2743200" cy="1893570"/>
                        </a:xfrm>
                        <a:prstGeom prst="snip2DiagRect">
                          <a:avLst>
                            <a:gd name="adj1" fmla="val 0"/>
                            <a:gd name="adj2" fmla="val 18429"/>
                          </a:avLst>
                        </a:prstGeom>
                        <a:noFill/>
                        <a:ln w="19050">
                          <a:solidFill>
                            <a:srgbClr val="800000"/>
                          </a:solidFill>
                        </a:ln>
                        <a:effectLst>
                          <a:outerShdw blurRad="63500" sx="102000" sy="102000" algn="ctr" rotWithShape="0">
                            <a:prstClr val="black">
                              <a:alpha val="40000"/>
                            </a:prstClr>
                          </a:outerShdw>
                        </a:effectLst>
                        <a:extLst>
                          <a:ext uri="{C572A759-6A51-4108-AA02-DFA0A04FC94B}">
                            <ma14:wrappingTextBoxFlag xmlns:ma14="http://schemas.microsoft.com/office/mac/drawingml/2011/main"/>
                          </a:ext>
                        </a:extLst>
                      </wps:spPr>
                      <wps:style>
                        <a:lnRef idx="1">
                          <a:schemeClr val="accent2"/>
                        </a:lnRef>
                        <a:fillRef idx="2">
                          <a:schemeClr val="accent2"/>
                        </a:fillRef>
                        <a:effectRef idx="1">
                          <a:schemeClr val="accent2"/>
                        </a:effectRef>
                        <a:fontRef idx="minor">
                          <a:schemeClr val="dk1"/>
                        </a:fontRef>
                      </wps:style>
                      <wps:txbx>
                        <w:txbxContent>
                          <w:p w14:paraId="07C90FF8" w14:textId="36189B61" w:rsidR="00535507" w:rsidRPr="00016142" w:rsidRDefault="00535507" w:rsidP="00016142">
                            <w:pPr>
                              <w:jc w:val="both"/>
                              <w:rPr>
                                <w:b/>
                                <w:i/>
                                <w:sz w:val="20"/>
                              </w:rPr>
                            </w:pPr>
                            <w:r>
                              <w:rPr>
                                <w:rFonts w:asciiTheme="majorHAnsi" w:hAnsiTheme="majorHAnsi" w:cs="Helvetica Neue Light"/>
                                <w:i/>
                                <w:sz w:val="22"/>
                              </w:rPr>
                              <w:t>Social engineering refers to the methods attackers use to manipulate people into sharing sensitive information, or taking an action, such as downloading a file. Sometimes social engineers interact with the victim to persuade the victim to share details or perform an action, such as entering information into a login page.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6" style="position:absolute;left:0;text-align:left;margin-left:252pt;margin-top:8.15pt;width:3in;height:149.1pt;z-index:-251655168;visibility:visible;mso-wrap-style:square;mso-width-percent:0;mso-height-percent:0;mso-wrap-distance-left:0;mso-wrap-distance-top:0;mso-wrap-distance-right:7.2pt;mso-wrap-distance-bottom:0;mso-position-horizontal:absolute;mso-position-horizontal-relative:margin;mso-position-vertical:absolute;mso-position-vertical-relative:text;mso-width-percent:0;mso-height-percent:0;mso-width-relative:margin;mso-height-relative:margin;v-text-anchor:middle" coordsize="2743200,189357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" adj="-11796480,,5400" path="m0,0l2394234,,2743200,348966,2743200,1893570,2743200,1893570,348966,1893570,,1544604,,0xe" filled="f" strokecolor="maroon" strokeweight="1.5pt">
                <v:stroke joinstyle="miter"/>
                <v:shadow on="t" type="perspective" opacity="26214f" offset="0,0" matrix="66847f,,,66847f"/>
                <v:formulas/>
                <v:path arrowok="t" o:connecttype="custom" o:connectlocs="0,0;2394234,0;2743200,348966;2743200,1893570;2743200,1893570;348966,1893570;0,1544604;0,0" o:connectangles="0,0,0,0,0,0,0,0" textboxrect="0,0,2743200,1893570"/>
                <v:textbox inset="0,0,0,0">
                  <w:txbxContent>
                    <w:p w14:paraId="07C90FF8" w14:textId="36189B61" w:rsidR="00535507" w:rsidRPr="00016142" w:rsidRDefault="00535507" w:rsidP="00016142">
                      <w:pPr>
                        <w:jc w:val="both"/>
                        <w:rPr>
                          <w:b/>
                          <w:i/>
                          <w:sz w:val="20"/>
                        </w:rPr>
                      </w:pPr>
                      <w:r>
                        <w:rPr>
                          <w:rFonts w:asciiTheme="majorHAnsi" w:hAnsiTheme="majorHAnsi" w:cs="Helvetica Neue Light"/>
                          <w:i/>
                          <w:sz w:val="22"/>
                        </w:rPr>
                        <w:t>Social engineering refers to the methods attackers use to manipulate people into sharing sensitive information, or taking an action, such as downloading a file. Sometimes social engineers interact with the victim to persuade the victim to share details or perform an action, such as entering information into a login page.</w:t>
                      </w:r>
                    </w:p>
                  </w:txbxContent>
                </v:textbox>
                <w10:wrap type="square" anchorx="margin"/>
              </v:shape>
            </w:pict>
          </mc:Fallback>
        </mc:AlternateContent>
      </w:r>
      <w:r w:rsidR="00E6281D">
        <w:rPr>
          <w:rFonts w:asciiTheme="majorHAnsi" w:hAnsiTheme="majorHAnsi" w:cs="Helvetica Neue Light"/>
        </w:rPr>
        <w:t xml:space="preserve">An </w:t>
      </w:r>
      <w:r w:rsidR="00F876CE" w:rsidRPr="006957B8">
        <w:rPr>
          <w:rFonts w:asciiTheme="majorHAnsi" w:hAnsiTheme="majorHAnsi" w:cs="Helvetica Neue Light"/>
        </w:rPr>
        <w:t xml:space="preserve">email </w:t>
      </w:r>
      <w:r w:rsidR="00E6281D">
        <w:rPr>
          <w:rFonts w:asciiTheme="majorHAnsi" w:hAnsiTheme="majorHAnsi" w:cs="Helvetica Neue Light"/>
        </w:rPr>
        <w:t xml:space="preserve">appearing to be </w:t>
      </w:r>
      <w:r w:rsidR="00F876CE" w:rsidRPr="006957B8">
        <w:rPr>
          <w:rFonts w:asciiTheme="majorHAnsi" w:hAnsiTheme="majorHAnsi" w:cs="Helvetica Neue Light"/>
        </w:rPr>
        <w:t xml:space="preserve">from the “fraud department” of a well-known company </w:t>
      </w:r>
      <w:r w:rsidR="00E6281D">
        <w:rPr>
          <w:rFonts w:asciiTheme="majorHAnsi" w:hAnsiTheme="majorHAnsi" w:cs="Helvetica Neue Light"/>
        </w:rPr>
        <w:t xml:space="preserve">that </w:t>
      </w:r>
      <w:r w:rsidR="00F876CE" w:rsidRPr="006957B8">
        <w:rPr>
          <w:rFonts w:asciiTheme="majorHAnsi" w:hAnsiTheme="majorHAnsi" w:cs="Helvetica Neue Light"/>
        </w:rPr>
        <w:t>asks you to verify your information because they suspect you may be a victim of identity theft.</w:t>
      </w:r>
    </w:p>
    <w:p w14:paraId="35557320" w14:textId="111526BE" w:rsidR="00886CC6" w:rsidRDefault="00E6281D" w:rsidP="00F876CE">
      <w:pPr>
        <w:pStyle w:val="ListParagraph"/>
        <w:widowControl w:val="0"/>
        <w:numPr>
          <w:ilvl w:val="0"/>
          <w:numId w:val="3"/>
        </w:numPr>
        <w:autoSpaceDE w:val="0"/>
        <w:autoSpaceDN w:val="0"/>
        <w:adjustRightInd w:val="0"/>
        <w:jc w:val="both"/>
        <w:rPr>
          <w:rFonts w:asciiTheme="majorHAnsi" w:hAnsiTheme="majorHAnsi" w:cs="Helvetica Neue Light"/>
        </w:rPr>
      </w:pPr>
      <w:r>
        <w:rPr>
          <w:rFonts w:asciiTheme="majorHAnsi" w:hAnsiTheme="majorHAnsi" w:cs="Helvetica Neue Light"/>
        </w:rPr>
        <w:t xml:space="preserve">An email </w:t>
      </w:r>
      <w:r w:rsidR="002D2767">
        <w:rPr>
          <w:rFonts w:asciiTheme="majorHAnsi" w:hAnsiTheme="majorHAnsi" w:cs="Helvetica Neue Light"/>
        </w:rPr>
        <w:t>that references</w:t>
      </w:r>
      <w:r w:rsidR="00886CC6">
        <w:rPr>
          <w:rFonts w:asciiTheme="majorHAnsi" w:hAnsiTheme="majorHAnsi" w:cs="Helvetica Neue Light"/>
        </w:rPr>
        <w:t xml:space="preserve"> a current event, such as a </w:t>
      </w:r>
      <w:r w:rsidR="002D2767">
        <w:rPr>
          <w:rFonts w:asciiTheme="majorHAnsi" w:hAnsiTheme="majorHAnsi" w:cs="Helvetica Neue Light"/>
        </w:rPr>
        <w:t xml:space="preserve">major data </w:t>
      </w:r>
      <w:r w:rsidR="00886CC6">
        <w:rPr>
          <w:rFonts w:asciiTheme="majorHAnsi" w:hAnsiTheme="majorHAnsi" w:cs="Helvetica Neue Light"/>
        </w:rPr>
        <w:t xml:space="preserve">breach, </w:t>
      </w:r>
      <w:r w:rsidR="00EF72C6">
        <w:rPr>
          <w:rFonts w:asciiTheme="majorHAnsi" w:hAnsiTheme="majorHAnsi" w:cs="Helvetica Neue Light"/>
        </w:rPr>
        <w:t xml:space="preserve">with </w:t>
      </w:r>
      <w:r w:rsidR="002D2767">
        <w:rPr>
          <w:rFonts w:asciiTheme="majorHAnsi" w:hAnsiTheme="majorHAnsi" w:cs="Helvetica Neue Light"/>
        </w:rPr>
        <w:t xml:space="preserve">a </w:t>
      </w:r>
      <w:r w:rsidR="00EF72C6">
        <w:rPr>
          <w:rFonts w:asciiTheme="majorHAnsi" w:hAnsiTheme="majorHAnsi" w:cs="Helvetica Neue Light"/>
        </w:rPr>
        <w:t>malicious link</w:t>
      </w:r>
      <w:r w:rsidR="002D2767">
        <w:rPr>
          <w:rFonts w:asciiTheme="majorHAnsi" w:hAnsiTheme="majorHAnsi" w:cs="Helvetica Neue Light"/>
        </w:rPr>
        <w:t xml:space="preserve"> to setup your</w:t>
      </w:r>
      <w:r w:rsidR="00EF72C6">
        <w:rPr>
          <w:rFonts w:asciiTheme="majorHAnsi" w:hAnsiTheme="majorHAnsi" w:cs="Helvetica Neue Light"/>
        </w:rPr>
        <w:t xml:space="preserve"> “free credit reporting.”</w:t>
      </w:r>
    </w:p>
    <w:p w14:paraId="4FDA3ABD" w14:textId="708FB062" w:rsidR="00F876CE" w:rsidRDefault="006957B8" w:rsidP="00F876CE">
      <w:pPr>
        <w:pStyle w:val="ListParagraph"/>
        <w:widowControl w:val="0"/>
        <w:numPr>
          <w:ilvl w:val="0"/>
          <w:numId w:val="3"/>
        </w:numPr>
        <w:autoSpaceDE w:val="0"/>
        <w:autoSpaceDN w:val="0"/>
        <w:adjustRightInd w:val="0"/>
        <w:jc w:val="both"/>
        <w:rPr>
          <w:rFonts w:asciiTheme="majorHAnsi" w:hAnsiTheme="majorHAnsi" w:cs="Helvetica Neue Light"/>
        </w:rPr>
      </w:pPr>
      <w:r>
        <w:rPr>
          <w:rFonts w:asciiTheme="majorHAnsi" w:hAnsiTheme="majorHAnsi" w:cs="Helvetica Neue Light"/>
        </w:rPr>
        <w:t>An email claiming to be from a state lottery commission requests your banking information to deposit the “winnings” into</w:t>
      </w:r>
      <w:r w:rsidR="007914D9">
        <w:rPr>
          <w:rFonts w:asciiTheme="majorHAnsi" w:hAnsiTheme="majorHAnsi" w:cs="Helvetica Neue Light"/>
        </w:rPr>
        <w:t xml:space="preserve"> </w:t>
      </w:r>
      <w:r>
        <w:rPr>
          <w:rFonts w:asciiTheme="majorHAnsi" w:hAnsiTheme="majorHAnsi" w:cs="Helvetica Neue Light"/>
        </w:rPr>
        <w:t>your account.</w:t>
      </w:r>
    </w:p>
    <w:p w14:paraId="4499B968" w14:textId="4CE9ED40" w:rsidR="00E6281D" w:rsidRDefault="00E6281D" w:rsidP="00F876CE">
      <w:pPr>
        <w:pStyle w:val="ListParagraph"/>
        <w:widowControl w:val="0"/>
        <w:numPr>
          <w:ilvl w:val="0"/>
          <w:numId w:val="3"/>
        </w:numPr>
        <w:autoSpaceDE w:val="0"/>
        <w:autoSpaceDN w:val="0"/>
        <w:adjustRightInd w:val="0"/>
        <w:jc w:val="both"/>
        <w:rPr>
          <w:rFonts w:asciiTheme="majorHAnsi" w:hAnsiTheme="majorHAnsi" w:cs="Helvetica Neue Light"/>
        </w:rPr>
      </w:pPr>
      <w:r>
        <w:rPr>
          <w:rFonts w:asciiTheme="majorHAnsi" w:hAnsiTheme="majorHAnsi" w:cs="Helvetica Neue Light"/>
        </w:rPr>
        <w:t xml:space="preserve">An email with a link asking you to provide your login credentials to a website from which </w:t>
      </w:r>
      <w:r>
        <w:rPr>
          <w:rFonts w:asciiTheme="majorHAnsi" w:hAnsiTheme="majorHAnsi" w:cs="Helvetica Neue Light"/>
        </w:rPr>
        <w:lastRenderedPageBreak/>
        <w:t>you receive</w:t>
      </w:r>
      <w:r w:rsidR="002002F5">
        <w:rPr>
          <w:rFonts w:asciiTheme="majorHAnsi" w:hAnsiTheme="majorHAnsi" w:cs="Helvetica Neue Light"/>
        </w:rPr>
        <w:t xml:space="preserve"> </w:t>
      </w:r>
      <w:r>
        <w:rPr>
          <w:rFonts w:asciiTheme="majorHAnsi" w:hAnsiTheme="majorHAnsi" w:cs="Helvetica Neue Light"/>
        </w:rPr>
        <w:t>legitimate services, such as a bank, credit card company, or even your employer.</w:t>
      </w:r>
    </w:p>
    <w:p w14:paraId="705E67BC" w14:textId="1A0244A8" w:rsidR="00356977" w:rsidRDefault="002D2767" w:rsidP="007914D9">
      <w:pPr>
        <w:pStyle w:val="ListParagraph"/>
        <w:widowControl w:val="0"/>
        <w:numPr>
          <w:ilvl w:val="0"/>
          <w:numId w:val="3"/>
        </w:numPr>
        <w:autoSpaceDE w:val="0"/>
        <w:autoSpaceDN w:val="0"/>
        <w:adjustRightInd w:val="0"/>
        <w:jc w:val="both"/>
      </w:pPr>
      <w:r>
        <w:rPr>
          <w:rFonts w:asciiTheme="majorHAnsi" w:hAnsiTheme="majorHAnsi" w:cs="Helvetica Neue Light"/>
        </w:rPr>
        <w:t>A text message that asks you to call a number to confirm a “suspicious purchase” on your credit card. When you call</w:t>
      </w:r>
      <w:r w:rsidR="00B66E87">
        <w:rPr>
          <w:rFonts w:asciiTheme="majorHAnsi" w:hAnsiTheme="majorHAnsi" w:cs="Helvetica Neue Light"/>
        </w:rPr>
        <w:t>,</w:t>
      </w:r>
      <w:r>
        <w:rPr>
          <w:rFonts w:asciiTheme="majorHAnsi" w:hAnsiTheme="majorHAnsi" w:cs="Helvetica Neue Light"/>
        </w:rPr>
        <w:t xml:space="preserve"> the operator will know your name and account information and ask you to confirm your ATM PIN. (This is a form of</w:t>
      </w:r>
      <w:r w:rsidR="00356977">
        <w:rPr>
          <w:rFonts w:asciiTheme="majorHAnsi" w:hAnsiTheme="majorHAnsi" w:cs="Helvetica Neue Light"/>
        </w:rPr>
        <w:t xml:space="preserve"> </w:t>
      </w:r>
      <w:proofErr w:type="spellStart"/>
      <w:r>
        <w:rPr>
          <w:rFonts w:asciiTheme="majorHAnsi" w:hAnsiTheme="majorHAnsi" w:cs="Helvetica Neue Light"/>
        </w:rPr>
        <w:t>SMSishing</w:t>
      </w:r>
      <w:proofErr w:type="spellEnd"/>
      <w:r>
        <w:rPr>
          <w:rFonts w:asciiTheme="majorHAnsi" w:hAnsiTheme="majorHAnsi" w:cs="Helvetica Neue Light"/>
        </w:rPr>
        <w:t>.)</w:t>
      </w:r>
      <w:r w:rsidR="00B66E87">
        <w:rPr>
          <w:rFonts w:asciiTheme="majorHAnsi" w:hAnsiTheme="majorHAnsi" w:cs="Helvetica Neue Light"/>
        </w:rPr>
        <w:t xml:space="preserve">  What should you do?</w:t>
      </w:r>
    </w:p>
    <w:p w14:paraId="0EDE2886" w14:textId="77777777" w:rsidR="00E6281D" w:rsidRPr="007202A2" w:rsidRDefault="00E6281D" w:rsidP="00432C8D">
      <w:pPr>
        <w:widowControl w:val="0"/>
        <w:autoSpaceDE w:val="0"/>
        <w:autoSpaceDN w:val="0"/>
        <w:adjustRightInd w:val="0"/>
        <w:rPr>
          <w:rFonts w:asciiTheme="majorHAnsi" w:hAnsiTheme="majorHAnsi" w:cs="Helvetica Neue Light"/>
        </w:rPr>
      </w:pPr>
    </w:p>
    <w:p w14:paraId="1BAC0094" w14:textId="5B931DB5" w:rsidR="00432C8D" w:rsidRPr="007202A2" w:rsidRDefault="00432C8D" w:rsidP="00432C8D">
      <w:pPr>
        <w:pStyle w:val="Heading1"/>
        <w:rPr>
          <w:rFonts w:asciiTheme="majorHAnsi" w:hAnsiTheme="majorHAnsi"/>
          <w:color w:val="800000"/>
          <w:sz w:val="24"/>
          <w:u w:val="single"/>
        </w:rPr>
      </w:pPr>
      <w:r w:rsidRPr="007202A2">
        <w:rPr>
          <w:rFonts w:asciiTheme="majorHAnsi" w:hAnsiTheme="majorHAnsi"/>
          <w:color w:val="800000"/>
          <w:sz w:val="24"/>
          <w:u w:val="single"/>
        </w:rPr>
        <w:t>Recommendations</w:t>
      </w:r>
    </w:p>
    <w:p w14:paraId="549A724D" w14:textId="4A451FAA" w:rsidR="00EF72C6" w:rsidRPr="007914D9" w:rsidRDefault="00356977" w:rsidP="00356977">
      <w:pPr>
        <w:pStyle w:val="ListParagraph"/>
        <w:widowControl w:val="0"/>
        <w:numPr>
          <w:ilvl w:val="0"/>
          <w:numId w:val="4"/>
        </w:numPr>
        <w:autoSpaceDE w:val="0"/>
        <w:autoSpaceDN w:val="0"/>
        <w:adjustRightInd w:val="0"/>
        <w:rPr>
          <w:rFonts w:asciiTheme="majorHAnsi" w:hAnsiTheme="majorHAnsi" w:cs="Helvetica Neue"/>
        </w:rPr>
      </w:pPr>
      <w:r>
        <w:rPr>
          <w:rFonts w:asciiTheme="majorHAnsi" w:hAnsiTheme="majorHAnsi" w:cs="Helvetica Neue"/>
        </w:rPr>
        <w:t>Be suspicious of unsolicited emails, text messages, and phone callers. Use discretion when providing information to unsolicited phone callers</w:t>
      </w:r>
      <w:r w:rsidR="00062D30">
        <w:rPr>
          <w:rFonts w:asciiTheme="majorHAnsi" w:hAnsiTheme="majorHAnsi" w:cs="Helvetica Neue"/>
        </w:rPr>
        <w:t xml:space="preserve">, </w:t>
      </w:r>
      <w:r>
        <w:rPr>
          <w:rFonts w:asciiTheme="majorHAnsi" w:hAnsiTheme="majorHAnsi" w:cs="Helvetica Neue"/>
        </w:rPr>
        <w:t xml:space="preserve">and </w:t>
      </w:r>
      <w:r w:rsidRPr="002002F5">
        <w:rPr>
          <w:rFonts w:asciiTheme="majorHAnsi" w:hAnsiTheme="majorHAnsi" w:cs="Helvetica Neue"/>
          <w:i/>
        </w:rPr>
        <w:t>n</w:t>
      </w:r>
      <w:r w:rsidR="00EF72C6" w:rsidRPr="002002F5">
        <w:rPr>
          <w:rFonts w:asciiTheme="majorHAnsi" w:hAnsiTheme="majorHAnsi" w:cs="Helvetica Neue"/>
          <w:i/>
        </w:rPr>
        <w:t>ever</w:t>
      </w:r>
      <w:r w:rsidR="00EF72C6" w:rsidRPr="007914D9">
        <w:rPr>
          <w:rFonts w:asciiTheme="majorHAnsi" w:hAnsiTheme="majorHAnsi" w:cs="Helvetica Neue"/>
        </w:rPr>
        <w:t xml:space="preserve"> </w:t>
      </w:r>
      <w:r w:rsidR="00E6281D" w:rsidRPr="007914D9">
        <w:rPr>
          <w:rFonts w:asciiTheme="majorHAnsi" w:hAnsiTheme="majorHAnsi" w:cs="Helvetica Neue"/>
        </w:rPr>
        <w:t>provide</w:t>
      </w:r>
      <w:r w:rsidR="00EF72C6" w:rsidRPr="007914D9">
        <w:rPr>
          <w:rFonts w:asciiTheme="majorHAnsi" w:hAnsiTheme="majorHAnsi" w:cs="Helvetica Neue"/>
        </w:rPr>
        <w:t xml:space="preserve"> sensitive personal information via email. </w:t>
      </w:r>
    </w:p>
    <w:p w14:paraId="72AD2415" w14:textId="5335158F" w:rsidR="00356977" w:rsidRPr="00E6281D" w:rsidRDefault="00356977" w:rsidP="00356977">
      <w:pPr>
        <w:pStyle w:val="ListParagraph"/>
        <w:widowControl w:val="0"/>
        <w:numPr>
          <w:ilvl w:val="0"/>
          <w:numId w:val="4"/>
        </w:numPr>
        <w:autoSpaceDE w:val="0"/>
        <w:autoSpaceDN w:val="0"/>
        <w:adjustRightInd w:val="0"/>
        <w:rPr>
          <w:rFonts w:asciiTheme="majorHAnsi" w:hAnsiTheme="majorHAnsi" w:cs="Helvetica Neue"/>
        </w:rPr>
      </w:pPr>
      <w:r w:rsidRPr="00EF72C6">
        <w:rPr>
          <w:rFonts w:asciiTheme="majorHAnsi" w:hAnsiTheme="majorHAnsi" w:cs="Helvetica Neue"/>
        </w:rPr>
        <w:t xml:space="preserve">If you want to verify a suspicious email, </w:t>
      </w:r>
      <w:r w:rsidRPr="002B7268">
        <w:rPr>
          <w:rFonts w:asciiTheme="majorHAnsi" w:hAnsiTheme="majorHAnsi" w:cs="Helvetica Neue"/>
        </w:rPr>
        <w:t>contact the organization directly</w:t>
      </w:r>
      <w:r w:rsidR="00A76364" w:rsidRPr="002B7268">
        <w:rPr>
          <w:rFonts w:asciiTheme="majorHAnsi" w:hAnsiTheme="majorHAnsi" w:cs="Helvetica Neue"/>
        </w:rPr>
        <w:t xml:space="preserve"> with </w:t>
      </w:r>
      <w:r w:rsidR="00A76364" w:rsidRPr="00B3693A">
        <w:rPr>
          <w:rFonts w:asciiTheme="majorHAnsi" w:hAnsiTheme="majorHAnsi" w:cs="Helvetica Neue"/>
        </w:rPr>
        <w:t>a known phone number</w:t>
      </w:r>
      <w:r w:rsidR="00B66E87">
        <w:rPr>
          <w:rFonts w:asciiTheme="majorHAnsi" w:hAnsiTheme="majorHAnsi" w:cs="Helvetica Neue"/>
        </w:rPr>
        <w:t>.</w:t>
      </w:r>
      <w:r w:rsidR="00B66E87" w:rsidRPr="00B3693A">
        <w:rPr>
          <w:rFonts w:asciiTheme="majorHAnsi" w:hAnsiTheme="majorHAnsi" w:cs="Helvetica Neue"/>
        </w:rPr>
        <w:t xml:space="preserve"> </w:t>
      </w:r>
      <w:r w:rsidR="00B66E87">
        <w:rPr>
          <w:rFonts w:asciiTheme="majorHAnsi" w:hAnsiTheme="majorHAnsi" w:cs="Helvetica Neue"/>
        </w:rPr>
        <w:t>D</w:t>
      </w:r>
      <w:r w:rsidRPr="00B3693A">
        <w:rPr>
          <w:rFonts w:asciiTheme="majorHAnsi" w:hAnsiTheme="majorHAnsi" w:cs="Helvetica Neue"/>
        </w:rPr>
        <w:t xml:space="preserve">o not call the number provided in the email. </w:t>
      </w:r>
      <w:r w:rsidR="00A76364" w:rsidRPr="00B3693A">
        <w:rPr>
          <w:rFonts w:asciiTheme="majorHAnsi" w:hAnsiTheme="majorHAnsi" w:cs="Helvetica Neue"/>
        </w:rPr>
        <w:t>Or, have the company send you something through the US mail (which scammers won’t do).</w:t>
      </w:r>
    </w:p>
    <w:p w14:paraId="4B633DD0" w14:textId="77777777" w:rsidR="00356977" w:rsidRPr="00BF444D" w:rsidRDefault="00356977" w:rsidP="00356977">
      <w:pPr>
        <w:pStyle w:val="ListParagraph"/>
        <w:widowControl w:val="0"/>
        <w:numPr>
          <w:ilvl w:val="0"/>
          <w:numId w:val="4"/>
        </w:numPr>
        <w:autoSpaceDE w:val="0"/>
        <w:autoSpaceDN w:val="0"/>
        <w:adjustRightInd w:val="0"/>
        <w:rPr>
          <w:rFonts w:asciiTheme="majorHAnsi" w:hAnsiTheme="majorHAnsi" w:cs="Helvetica Neue"/>
        </w:rPr>
      </w:pPr>
      <w:r w:rsidRPr="00EF72C6">
        <w:rPr>
          <w:rFonts w:asciiTheme="majorHAnsi" w:hAnsiTheme="majorHAnsi" w:cs="Helvetica Neue"/>
        </w:rPr>
        <w:t xml:space="preserve">Only open an email attachment if you are expecting it and know what it contains. Be cautious about container files, such as .zip files, as malicious </w:t>
      </w:r>
      <w:r>
        <w:rPr>
          <w:rFonts w:asciiTheme="majorHAnsi" w:hAnsiTheme="majorHAnsi" w:cs="Helvetica Neue"/>
        </w:rPr>
        <w:t>content</w:t>
      </w:r>
      <w:r w:rsidRPr="00EF72C6">
        <w:rPr>
          <w:rFonts w:asciiTheme="majorHAnsi" w:hAnsiTheme="majorHAnsi" w:cs="Helvetica Neue"/>
        </w:rPr>
        <w:t xml:space="preserve"> could be packed inside.</w:t>
      </w:r>
    </w:p>
    <w:p w14:paraId="441FE09E" w14:textId="5911F333" w:rsidR="00EF72C6" w:rsidRPr="00BF444D" w:rsidRDefault="00EF72C6" w:rsidP="00BF444D">
      <w:pPr>
        <w:pStyle w:val="ListParagraph"/>
        <w:widowControl w:val="0"/>
        <w:numPr>
          <w:ilvl w:val="0"/>
          <w:numId w:val="4"/>
        </w:numPr>
        <w:autoSpaceDE w:val="0"/>
        <w:autoSpaceDN w:val="0"/>
        <w:adjustRightInd w:val="0"/>
        <w:rPr>
          <w:rFonts w:asciiTheme="majorHAnsi" w:hAnsiTheme="majorHAnsi" w:cs="Helvetica Neue"/>
        </w:rPr>
      </w:pPr>
      <w:r w:rsidRPr="00EF72C6">
        <w:rPr>
          <w:rFonts w:asciiTheme="majorHAnsi" w:hAnsiTheme="majorHAnsi" w:cs="Helvetica Neue"/>
        </w:rPr>
        <w:t>Visit websites by typing the address into the address bar. Do not follow links embedded in an unsolicited email.</w:t>
      </w:r>
    </w:p>
    <w:p w14:paraId="06A15801" w14:textId="2DA0879A" w:rsidR="00EF72C6" w:rsidRDefault="00E6281D" w:rsidP="00BF444D">
      <w:pPr>
        <w:pStyle w:val="ListParagraph"/>
        <w:widowControl w:val="0"/>
        <w:numPr>
          <w:ilvl w:val="0"/>
          <w:numId w:val="4"/>
        </w:numPr>
        <w:autoSpaceDE w:val="0"/>
        <w:autoSpaceDN w:val="0"/>
        <w:adjustRightInd w:val="0"/>
        <w:rPr>
          <w:rFonts w:asciiTheme="majorHAnsi" w:hAnsiTheme="majorHAnsi" w:cs="Helvetica Neue"/>
        </w:rPr>
      </w:pPr>
      <w:r>
        <w:rPr>
          <w:rFonts w:asciiTheme="majorHAnsi" w:hAnsiTheme="majorHAnsi" w:cs="Helvetica Neue"/>
        </w:rPr>
        <w:t>U</w:t>
      </w:r>
      <w:r w:rsidR="00EF72C6" w:rsidRPr="00EF72C6">
        <w:rPr>
          <w:rFonts w:asciiTheme="majorHAnsi" w:hAnsiTheme="majorHAnsi" w:cs="Helvetica Neue"/>
        </w:rPr>
        <w:t>se discretion when posting personal information on soci</w:t>
      </w:r>
      <w:r w:rsidR="00BF444D">
        <w:rPr>
          <w:rFonts w:asciiTheme="majorHAnsi" w:hAnsiTheme="majorHAnsi" w:cs="Helvetica Neue"/>
        </w:rPr>
        <w:t xml:space="preserve">al media. This information is a </w:t>
      </w:r>
      <w:r w:rsidR="00EF72C6" w:rsidRPr="00EF72C6">
        <w:rPr>
          <w:rFonts w:asciiTheme="majorHAnsi" w:hAnsiTheme="majorHAnsi" w:cs="Helvetica Neue"/>
        </w:rPr>
        <w:t>treasure-trove to spear phishers who will use it to feign trustworthiness.</w:t>
      </w:r>
    </w:p>
    <w:p w14:paraId="0CAA3833" w14:textId="6197A737" w:rsidR="00B66E87" w:rsidRDefault="00B66E87" w:rsidP="00BF444D">
      <w:pPr>
        <w:pStyle w:val="ListParagraph"/>
        <w:widowControl w:val="0"/>
        <w:numPr>
          <w:ilvl w:val="0"/>
          <w:numId w:val="4"/>
        </w:numPr>
        <w:autoSpaceDE w:val="0"/>
        <w:autoSpaceDN w:val="0"/>
        <w:adjustRightInd w:val="0"/>
        <w:rPr>
          <w:rFonts w:asciiTheme="majorHAnsi" w:hAnsiTheme="majorHAnsi" w:cs="Helvetica Neue"/>
        </w:rPr>
      </w:pPr>
      <w:r>
        <w:rPr>
          <w:rFonts w:asciiTheme="majorHAnsi" w:hAnsiTheme="majorHAnsi" w:cs="Helvetica Neue"/>
        </w:rPr>
        <w:t xml:space="preserve">Keep all of your software patched and up-to-date.  Home users should have the auto update feature enabled. </w:t>
      </w:r>
    </w:p>
    <w:p w14:paraId="366CD4CE" w14:textId="58DCA9A1" w:rsidR="00EF72C6" w:rsidRPr="00EF72C6" w:rsidRDefault="00B66E87" w:rsidP="00BF444D">
      <w:pPr>
        <w:pStyle w:val="ListParagraph"/>
        <w:widowControl w:val="0"/>
        <w:numPr>
          <w:ilvl w:val="0"/>
          <w:numId w:val="4"/>
        </w:numPr>
        <w:autoSpaceDE w:val="0"/>
        <w:autoSpaceDN w:val="0"/>
        <w:adjustRightInd w:val="0"/>
        <w:rPr>
          <w:rFonts w:asciiTheme="majorHAnsi" w:hAnsiTheme="majorHAnsi" w:cs="Helvetica Neue"/>
        </w:rPr>
      </w:pPr>
      <w:r>
        <w:rPr>
          <w:rFonts w:asciiTheme="majorHAnsi" w:hAnsiTheme="majorHAnsi" w:cs="Helvetica Neue"/>
        </w:rPr>
        <w:t xml:space="preserve">Keep your </w:t>
      </w:r>
      <w:r w:rsidR="00EF72C6" w:rsidRPr="00EF72C6">
        <w:rPr>
          <w:rFonts w:asciiTheme="majorHAnsi" w:hAnsiTheme="majorHAnsi" w:cs="Helvetica Neue"/>
        </w:rPr>
        <w:t xml:space="preserve">antivirus software </w:t>
      </w:r>
      <w:r>
        <w:rPr>
          <w:rFonts w:asciiTheme="majorHAnsi" w:hAnsiTheme="majorHAnsi" w:cs="Helvetica Neue"/>
        </w:rPr>
        <w:t xml:space="preserve">up-to-date </w:t>
      </w:r>
      <w:r w:rsidR="00EF72C6" w:rsidRPr="00EF72C6">
        <w:rPr>
          <w:rFonts w:asciiTheme="majorHAnsi" w:hAnsiTheme="majorHAnsi" w:cs="Helvetica Neue"/>
        </w:rPr>
        <w:t xml:space="preserve">to detect and disable malicious programs, such as spyware or backdoor Trojans, which may be included in phishing emails. </w:t>
      </w:r>
    </w:p>
    <w:p w14:paraId="44AF08C2" w14:textId="77777777" w:rsidR="00886CC6" w:rsidRDefault="00886CC6" w:rsidP="00305850">
      <w:pPr>
        <w:widowControl w:val="0"/>
        <w:autoSpaceDE w:val="0"/>
        <w:autoSpaceDN w:val="0"/>
        <w:adjustRightInd w:val="0"/>
        <w:rPr>
          <w:rFonts w:asciiTheme="majorHAnsi" w:hAnsiTheme="majorHAnsi" w:cs="Helvetica Neue"/>
        </w:rPr>
      </w:pPr>
    </w:p>
    <w:p w14:paraId="6A9F0CA0" w14:textId="48AB58BB" w:rsidR="00432C8D" w:rsidRPr="007202A2" w:rsidRDefault="00B3693A" w:rsidP="00432C8D">
      <w:pPr>
        <w:pStyle w:val="Heading1"/>
        <w:rPr>
          <w:rFonts w:asciiTheme="majorHAnsi" w:hAnsiTheme="majorHAnsi"/>
          <w:color w:val="800000"/>
          <w:sz w:val="24"/>
          <w:u w:val="single"/>
        </w:rPr>
      </w:pPr>
      <w:r w:rsidRPr="007202A2">
        <w:rPr>
          <w:rFonts w:asciiTheme="majorHAnsi" w:hAnsiTheme="majorHAnsi"/>
          <w:color w:val="800000"/>
          <w:sz w:val="24"/>
          <w:u w:val="single"/>
        </w:rPr>
        <w:t>F</w:t>
      </w:r>
      <w:r>
        <w:rPr>
          <w:rFonts w:asciiTheme="majorHAnsi" w:hAnsiTheme="majorHAnsi"/>
          <w:color w:val="800000"/>
          <w:sz w:val="24"/>
          <w:u w:val="single"/>
        </w:rPr>
        <w:t>or More</w:t>
      </w:r>
      <w:r w:rsidRPr="007202A2">
        <w:rPr>
          <w:rFonts w:asciiTheme="majorHAnsi" w:hAnsiTheme="majorHAnsi"/>
          <w:color w:val="800000"/>
          <w:sz w:val="24"/>
          <w:u w:val="single"/>
        </w:rPr>
        <w:t xml:space="preserve"> </w:t>
      </w:r>
      <w:r w:rsidR="00432C8D" w:rsidRPr="007202A2">
        <w:rPr>
          <w:rFonts w:asciiTheme="majorHAnsi" w:hAnsiTheme="majorHAnsi"/>
          <w:color w:val="800000"/>
          <w:sz w:val="24"/>
          <w:u w:val="single"/>
        </w:rPr>
        <w:t>Information</w:t>
      </w:r>
    </w:p>
    <w:p w14:paraId="37F0C1A6" w14:textId="193FEDBA" w:rsidR="00BF444D" w:rsidRPr="00BF444D" w:rsidRDefault="00BF444D" w:rsidP="00BF444D">
      <w:pPr>
        <w:widowControl w:val="0"/>
        <w:autoSpaceDE w:val="0"/>
        <w:autoSpaceDN w:val="0"/>
        <w:adjustRightInd w:val="0"/>
        <w:rPr>
          <w:rFonts w:asciiTheme="majorHAnsi" w:hAnsiTheme="majorHAnsi" w:cs="Helvetica Neue"/>
        </w:rPr>
      </w:pPr>
      <w:r w:rsidRPr="00BF444D">
        <w:rPr>
          <w:rFonts w:asciiTheme="majorHAnsi" w:hAnsiTheme="majorHAnsi" w:cs="Helvetica Neue"/>
        </w:rPr>
        <w:t>Anti-Phishing Working Group: </w:t>
      </w:r>
      <w:hyperlink r:id="rId9" w:history="1">
        <w:r w:rsidRPr="00BF444D">
          <w:rPr>
            <w:rStyle w:val="Hyperlink"/>
            <w:rFonts w:asciiTheme="majorHAnsi" w:hAnsiTheme="majorHAnsi" w:cs="Helvetica Neue"/>
          </w:rPr>
          <w:t>www.antiphishing.org</w:t>
        </w:r>
      </w:hyperlink>
    </w:p>
    <w:p w14:paraId="5B0C835E" w14:textId="77777777" w:rsidR="00BF444D" w:rsidRDefault="00BF444D" w:rsidP="00BF444D">
      <w:pPr>
        <w:widowControl w:val="0"/>
        <w:autoSpaceDE w:val="0"/>
        <w:autoSpaceDN w:val="0"/>
        <w:adjustRightInd w:val="0"/>
        <w:rPr>
          <w:rFonts w:asciiTheme="majorHAnsi" w:hAnsiTheme="majorHAnsi" w:cs="Helvetica Neue"/>
        </w:rPr>
      </w:pPr>
    </w:p>
    <w:p w14:paraId="2A41E1EF" w14:textId="77777777" w:rsidR="00BF444D" w:rsidRPr="00BF444D" w:rsidRDefault="00BF444D" w:rsidP="00BF444D">
      <w:pPr>
        <w:widowControl w:val="0"/>
        <w:autoSpaceDE w:val="0"/>
        <w:autoSpaceDN w:val="0"/>
        <w:adjustRightInd w:val="0"/>
        <w:rPr>
          <w:rFonts w:asciiTheme="majorHAnsi" w:hAnsiTheme="majorHAnsi" w:cs="Helvetica Neue"/>
        </w:rPr>
      </w:pPr>
      <w:r w:rsidRPr="00BF444D">
        <w:rPr>
          <w:rFonts w:asciiTheme="majorHAnsi" w:hAnsiTheme="majorHAnsi" w:cs="Helvetica Neue"/>
        </w:rPr>
        <w:t>Internet Crime Complaint Center (IC3): </w:t>
      </w:r>
      <w:hyperlink r:id="rId10" w:history="1">
        <w:r w:rsidRPr="00BF444D">
          <w:rPr>
            <w:rStyle w:val="Hyperlink"/>
            <w:rFonts w:asciiTheme="majorHAnsi" w:hAnsiTheme="majorHAnsi" w:cs="Helvetica Neue"/>
          </w:rPr>
          <w:t>www.ic3.gov/default.aspx</w:t>
        </w:r>
      </w:hyperlink>
    </w:p>
    <w:p w14:paraId="0A188D96" w14:textId="77777777" w:rsidR="00BF444D" w:rsidRDefault="00BF444D" w:rsidP="00BF444D">
      <w:pPr>
        <w:widowControl w:val="0"/>
        <w:autoSpaceDE w:val="0"/>
        <w:autoSpaceDN w:val="0"/>
        <w:adjustRightInd w:val="0"/>
        <w:rPr>
          <w:rFonts w:asciiTheme="majorHAnsi" w:hAnsiTheme="majorHAnsi" w:cs="Helvetica Neue"/>
        </w:rPr>
      </w:pPr>
    </w:p>
    <w:p w14:paraId="2EC1498E" w14:textId="141AB308" w:rsidR="00031EEE" w:rsidRDefault="00BF444D" w:rsidP="00031EEE">
      <w:pPr>
        <w:widowControl w:val="0"/>
        <w:autoSpaceDE w:val="0"/>
        <w:autoSpaceDN w:val="0"/>
        <w:adjustRightInd w:val="0"/>
        <w:rPr>
          <w:rFonts w:asciiTheme="majorHAnsi" w:hAnsiTheme="majorHAnsi" w:cs="Helvetica Neue"/>
        </w:rPr>
      </w:pPr>
      <w:r w:rsidRPr="00BF444D">
        <w:rPr>
          <w:rFonts w:asciiTheme="majorHAnsi" w:hAnsiTheme="majorHAnsi" w:cs="Helvetica Neue"/>
        </w:rPr>
        <w:t>Federal Trade Commission: </w:t>
      </w:r>
      <w:hyperlink r:id="rId11" w:history="1">
        <w:r w:rsidRPr="00BF444D">
          <w:rPr>
            <w:rStyle w:val="Hyperlink"/>
            <w:rFonts w:asciiTheme="majorHAnsi" w:hAnsiTheme="majorHAnsi" w:cs="Helvetica Neue"/>
          </w:rPr>
          <w:t>https://www.consumer.ftc.gov/articles/0003-phishing</w:t>
        </w:r>
      </w:hyperlink>
    </w:p>
    <w:p w14:paraId="3E4E85FB" w14:textId="77777777" w:rsidR="00C503A0" w:rsidRDefault="00C503A0" w:rsidP="00A664B7">
      <w:pPr>
        <w:spacing w:line="276" w:lineRule="auto"/>
        <w:rPr>
          <w:rFonts w:ascii="Times New Roman" w:hAnsi="Times New Roman" w:cs="Times New Roman"/>
          <w:b/>
          <w:sz w:val="18"/>
          <w:szCs w:val="20"/>
        </w:rPr>
      </w:pPr>
    </w:p>
    <w:p w14:paraId="6C2DF287" w14:textId="77777777" w:rsidR="00465FCF" w:rsidRDefault="00465FCF" w:rsidP="00465FCF">
      <w:pPr>
        <w:widowControl w:val="0"/>
        <w:autoSpaceDE w:val="0"/>
        <w:autoSpaceDN w:val="0"/>
        <w:adjustRightInd w:val="0"/>
        <w:rPr>
          <w:rFonts w:asciiTheme="majorHAnsi" w:hAnsiTheme="majorHAnsi" w:cs="Helvetica Neue"/>
        </w:rPr>
      </w:pPr>
      <w:r w:rsidRPr="001875B2">
        <w:rPr>
          <w:rFonts w:asciiTheme="majorHAnsi" w:hAnsiTheme="majorHAnsi" w:cs="Helvetica Neue"/>
        </w:rPr>
        <w:t>More information on the CIS Critical Security Control 7: Email and Web Browser Protections:</w:t>
      </w:r>
      <w:r>
        <w:rPr>
          <w:rFonts w:asciiTheme="majorHAnsi" w:hAnsiTheme="majorHAnsi" w:cs="Helvetica Neue"/>
        </w:rPr>
        <w:t xml:space="preserve"> </w:t>
      </w:r>
    </w:p>
    <w:p w14:paraId="39BE2878" w14:textId="77777777" w:rsidR="00465FCF" w:rsidRDefault="00C52593" w:rsidP="00465FCF">
      <w:pPr>
        <w:widowControl w:val="0"/>
        <w:autoSpaceDE w:val="0"/>
        <w:autoSpaceDN w:val="0"/>
        <w:adjustRightInd w:val="0"/>
        <w:rPr>
          <w:rFonts w:asciiTheme="majorHAnsi" w:hAnsiTheme="majorHAnsi" w:cs="Helvetica Neue"/>
        </w:rPr>
      </w:pPr>
      <w:hyperlink r:id="rId12" w:history="1">
        <w:r w:rsidR="00465FCF" w:rsidRPr="001875B2">
          <w:rPr>
            <w:rStyle w:val="Hyperlink"/>
            <w:rFonts w:asciiTheme="majorHAnsi" w:hAnsiTheme="majorHAnsi" w:cs="Helvetica Neue"/>
          </w:rPr>
          <w:t>https://www.cisecurity.org/critical-controls.cfm</w:t>
        </w:r>
      </w:hyperlink>
    </w:p>
    <w:p w14:paraId="4F234E26" w14:textId="77777777" w:rsidR="00465FCF" w:rsidRDefault="00465FCF" w:rsidP="00A664B7">
      <w:pPr>
        <w:spacing w:line="276" w:lineRule="auto"/>
        <w:rPr>
          <w:rFonts w:ascii="Times New Roman" w:hAnsi="Times New Roman" w:cs="Times New Roman"/>
          <w:b/>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503A0" w14:paraId="0851225B" w14:textId="77777777" w:rsidTr="00C503A0">
        <w:tc>
          <w:tcPr>
            <w:tcW w:w="4788" w:type="dxa"/>
          </w:tcPr>
          <w:p w14:paraId="6576C77F" w14:textId="77777777" w:rsidR="00C503A0" w:rsidRPr="00C503A0" w:rsidRDefault="00C503A0" w:rsidP="00C503A0">
            <w:pPr>
              <w:spacing w:line="276" w:lineRule="auto"/>
              <w:rPr>
                <w:rFonts w:asciiTheme="majorHAnsi" w:hAnsiTheme="majorHAnsi" w:cs="Times New Roman"/>
                <w:b/>
                <w:sz w:val="18"/>
                <w:szCs w:val="20"/>
              </w:rPr>
            </w:pPr>
            <w:r w:rsidRPr="00C503A0">
              <w:rPr>
                <w:rFonts w:asciiTheme="majorHAnsi" w:hAnsiTheme="majorHAnsi" w:cs="Times New Roman"/>
                <w:b/>
                <w:sz w:val="20"/>
                <w:szCs w:val="20"/>
              </w:rPr>
              <w:t>Provided By:</w:t>
            </w:r>
          </w:p>
        </w:tc>
        <w:tc>
          <w:tcPr>
            <w:tcW w:w="4788" w:type="dxa"/>
          </w:tcPr>
          <w:p w14:paraId="18D040C2" w14:textId="77777777" w:rsidR="00C503A0" w:rsidRDefault="00C503A0" w:rsidP="00C503A0">
            <w:pPr>
              <w:spacing w:line="276" w:lineRule="auto"/>
              <w:jc w:val="center"/>
              <w:rPr>
                <w:rFonts w:ascii="Times New Roman" w:hAnsi="Times New Roman" w:cs="Times New Roman"/>
                <w:b/>
                <w:sz w:val="18"/>
                <w:szCs w:val="20"/>
              </w:rPr>
            </w:pPr>
          </w:p>
        </w:tc>
      </w:tr>
      <w:tr w:rsidR="00C503A0" w14:paraId="6C7E2FBF" w14:textId="77777777" w:rsidTr="00C503A0">
        <w:tc>
          <w:tcPr>
            <w:tcW w:w="4788" w:type="dxa"/>
          </w:tcPr>
          <w:p w14:paraId="2B9FA24D" w14:textId="77777777" w:rsidR="00C503A0" w:rsidRDefault="00C503A0" w:rsidP="00C503A0">
            <w:pPr>
              <w:spacing w:line="276" w:lineRule="auto"/>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6803B085" wp14:editId="7097C078">
                  <wp:extent cx="1549400" cy="499036"/>
                  <wp:effectExtent l="0" t="0" r="0" b="9525"/>
                  <wp:docPr id="3" name="Picture 3" descr="Macintosh HD:Users:crogers:Desktop:Style Guide:MS-ISAC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rogers:Desktop:Style Guide:MS-ISAC_50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9400" cy="499036"/>
                          </a:xfrm>
                          <a:prstGeom prst="rect">
                            <a:avLst/>
                          </a:prstGeom>
                          <a:noFill/>
                          <a:ln>
                            <a:noFill/>
                          </a:ln>
                        </pic:spPr>
                      </pic:pic>
                    </a:graphicData>
                  </a:graphic>
                </wp:inline>
              </w:drawing>
            </w:r>
          </w:p>
        </w:tc>
        <w:tc>
          <w:tcPr>
            <w:tcW w:w="4788" w:type="dxa"/>
          </w:tcPr>
          <w:p w14:paraId="26222204" w14:textId="77777777" w:rsidR="00C503A0" w:rsidRDefault="00C503A0" w:rsidP="00C503A0">
            <w:pPr>
              <w:spacing w:line="276" w:lineRule="auto"/>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08BFB9DA" wp14:editId="3E499638">
                  <wp:extent cx="829098" cy="511916"/>
                  <wp:effectExtent l="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9433" cy="512123"/>
                          </a:xfrm>
                          <a:prstGeom prst="rect">
                            <a:avLst/>
                          </a:prstGeom>
                          <a:noFill/>
                          <a:ln>
                            <a:noFill/>
                          </a:ln>
                        </pic:spPr>
                      </pic:pic>
                    </a:graphicData>
                  </a:graphic>
                </wp:inline>
              </w:drawing>
            </w:r>
          </w:p>
          <w:p w14:paraId="067FB638" w14:textId="77777777" w:rsidR="00C503A0" w:rsidRDefault="00C503A0" w:rsidP="00C503A0">
            <w:pPr>
              <w:spacing w:line="276" w:lineRule="auto"/>
              <w:jc w:val="center"/>
              <w:rPr>
                <w:rFonts w:ascii="Times New Roman" w:hAnsi="Times New Roman" w:cs="Times New Roman"/>
                <w:b/>
                <w:sz w:val="18"/>
                <w:szCs w:val="20"/>
              </w:rPr>
            </w:pPr>
          </w:p>
        </w:tc>
      </w:tr>
      <w:tr w:rsidR="00C503A0" w14:paraId="37A3D826" w14:textId="77777777" w:rsidTr="00C503A0">
        <w:tc>
          <w:tcPr>
            <w:tcW w:w="9576" w:type="dxa"/>
            <w:gridSpan w:val="2"/>
          </w:tcPr>
          <w:p w14:paraId="3FFAB570" w14:textId="77777777" w:rsidR="00C503A0" w:rsidRPr="00C503A0" w:rsidRDefault="00C503A0" w:rsidP="00C503A0">
            <w:pPr>
              <w:jc w:val="both"/>
              <w:rPr>
                <w:rFonts w:asciiTheme="majorHAnsi" w:hAnsiTheme="majorHAnsi" w:cs="Times New Roman"/>
                <w:i/>
                <w:sz w:val="16"/>
                <w:szCs w:val="20"/>
              </w:rPr>
            </w:pPr>
            <w:r w:rsidRPr="00C503A0">
              <w:rPr>
                <w:rFonts w:asciiTheme="majorHAnsi" w:hAnsiTheme="majorHAnsi" w:cs="Times New Roman"/>
                <w:i/>
                <w:sz w:val="16"/>
                <w:szCs w:val="20"/>
              </w:rPr>
              <w:t>The information provided in the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100F57B1" w14:textId="77777777" w:rsidR="00C503A0" w:rsidRDefault="00C503A0" w:rsidP="00C503A0">
            <w:pPr>
              <w:jc w:val="both"/>
              <w:rPr>
                <w:rFonts w:ascii="Times New Roman" w:hAnsi="Times New Roman" w:cs="Times New Roman"/>
                <w:b/>
                <w:sz w:val="18"/>
                <w:szCs w:val="20"/>
              </w:rPr>
            </w:pPr>
            <w:r w:rsidRPr="00C503A0">
              <w:rPr>
                <w:rFonts w:asciiTheme="majorHAnsi" w:hAnsiTheme="majorHAnsi" w:cs="Times New Roman"/>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1088B7E6" w14:textId="77777777" w:rsidR="00C503A0" w:rsidRPr="00CC14C1" w:rsidRDefault="00C503A0" w:rsidP="00210F14">
      <w:pPr>
        <w:rPr>
          <w:rFonts w:asciiTheme="majorHAnsi" w:hAnsiTheme="majorHAnsi"/>
          <w:sz w:val="12"/>
        </w:rPr>
      </w:pPr>
    </w:p>
    <w:sectPr w:rsidR="00C503A0" w:rsidRPr="00CC14C1" w:rsidSect="00DE318F">
      <w:footerReference w:type="even" r:id="rId15"/>
      <w:headerReference w:type="first" r:id="rId16"/>
      <w:pgSz w:w="12240" w:h="15840"/>
      <w:pgMar w:top="1008" w:right="1440" w:bottom="1008" w:left="1440" w:header="446" w:footer="54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8DE0F" w14:textId="77777777" w:rsidR="00535507" w:rsidRDefault="00535507" w:rsidP="00086B26">
      <w:r>
        <w:separator/>
      </w:r>
    </w:p>
  </w:endnote>
  <w:endnote w:type="continuationSeparator" w:id="0">
    <w:p w14:paraId="04A055E8" w14:textId="77777777" w:rsidR="00535507" w:rsidRDefault="00535507" w:rsidP="0008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EB7D2" w14:textId="77777777" w:rsidR="00535507" w:rsidRDefault="00535507" w:rsidP="009455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EEF298" w14:textId="77777777" w:rsidR="00535507" w:rsidRDefault="005355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4BAC3" w14:textId="77777777" w:rsidR="00535507" w:rsidRDefault="00535507" w:rsidP="00086B26">
      <w:r>
        <w:separator/>
      </w:r>
    </w:p>
  </w:footnote>
  <w:footnote w:type="continuationSeparator" w:id="0">
    <w:p w14:paraId="3FE224DB" w14:textId="77777777" w:rsidR="00535507" w:rsidRDefault="00535507" w:rsidP="00086B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DA9FD" w14:textId="77777777" w:rsidR="00535507" w:rsidRDefault="00535507">
    <w:pPr>
      <w:pStyle w:val="Header"/>
    </w:pPr>
  </w:p>
  <w:p w14:paraId="569F1484" w14:textId="77777777" w:rsidR="00535507" w:rsidRDefault="005355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F62"/>
    <w:multiLevelType w:val="hybridMultilevel"/>
    <w:tmpl w:val="9A94C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82808"/>
    <w:multiLevelType w:val="multilevel"/>
    <w:tmpl w:val="0606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67DE0"/>
    <w:multiLevelType w:val="hybridMultilevel"/>
    <w:tmpl w:val="973E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F1ECB"/>
    <w:multiLevelType w:val="hybridMultilevel"/>
    <w:tmpl w:val="3EDE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741DE2"/>
    <w:multiLevelType w:val="hybridMultilevel"/>
    <w:tmpl w:val="51BE6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26"/>
    <w:rsid w:val="00016142"/>
    <w:rsid w:val="00031EEE"/>
    <w:rsid w:val="00062D30"/>
    <w:rsid w:val="00086B26"/>
    <w:rsid w:val="000D7351"/>
    <w:rsid w:val="00141455"/>
    <w:rsid w:val="001875B2"/>
    <w:rsid w:val="001B7EB8"/>
    <w:rsid w:val="001C54DE"/>
    <w:rsid w:val="001D4D84"/>
    <w:rsid w:val="001E2AFD"/>
    <w:rsid w:val="001E644A"/>
    <w:rsid w:val="002002F5"/>
    <w:rsid w:val="00210F14"/>
    <w:rsid w:val="002B7268"/>
    <w:rsid w:val="002D2767"/>
    <w:rsid w:val="002E707C"/>
    <w:rsid w:val="00305850"/>
    <w:rsid w:val="00330764"/>
    <w:rsid w:val="003328D5"/>
    <w:rsid w:val="00356977"/>
    <w:rsid w:val="00356C5D"/>
    <w:rsid w:val="00363BDA"/>
    <w:rsid w:val="00374F64"/>
    <w:rsid w:val="00432C8D"/>
    <w:rsid w:val="00465FCF"/>
    <w:rsid w:val="004C3D10"/>
    <w:rsid w:val="004F0154"/>
    <w:rsid w:val="0052672D"/>
    <w:rsid w:val="005304C9"/>
    <w:rsid w:val="00535507"/>
    <w:rsid w:val="005623CA"/>
    <w:rsid w:val="00646F86"/>
    <w:rsid w:val="006517F4"/>
    <w:rsid w:val="00675332"/>
    <w:rsid w:val="006957B8"/>
    <w:rsid w:val="006D5062"/>
    <w:rsid w:val="007202A2"/>
    <w:rsid w:val="007914D9"/>
    <w:rsid w:val="007C23CD"/>
    <w:rsid w:val="00801F76"/>
    <w:rsid w:val="00886CC6"/>
    <w:rsid w:val="008A12C6"/>
    <w:rsid w:val="008C1F76"/>
    <w:rsid w:val="009455C4"/>
    <w:rsid w:val="009A0172"/>
    <w:rsid w:val="00A267EC"/>
    <w:rsid w:val="00A449FA"/>
    <w:rsid w:val="00A664B7"/>
    <w:rsid w:val="00A76364"/>
    <w:rsid w:val="00AC1D2F"/>
    <w:rsid w:val="00B20AD7"/>
    <w:rsid w:val="00B25CB4"/>
    <w:rsid w:val="00B274FF"/>
    <w:rsid w:val="00B3693A"/>
    <w:rsid w:val="00B449D5"/>
    <w:rsid w:val="00B66E87"/>
    <w:rsid w:val="00BD2001"/>
    <w:rsid w:val="00BF23FF"/>
    <w:rsid w:val="00BF444D"/>
    <w:rsid w:val="00C22BB2"/>
    <w:rsid w:val="00C25F59"/>
    <w:rsid w:val="00C503A0"/>
    <w:rsid w:val="00C52593"/>
    <w:rsid w:val="00CC14C1"/>
    <w:rsid w:val="00CF104B"/>
    <w:rsid w:val="00D5377D"/>
    <w:rsid w:val="00D74EF8"/>
    <w:rsid w:val="00DA0659"/>
    <w:rsid w:val="00DC318C"/>
    <w:rsid w:val="00DD048D"/>
    <w:rsid w:val="00DE318F"/>
    <w:rsid w:val="00E12792"/>
    <w:rsid w:val="00E1702F"/>
    <w:rsid w:val="00E252D2"/>
    <w:rsid w:val="00E6281D"/>
    <w:rsid w:val="00E745FB"/>
    <w:rsid w:val="00E834DB"/>
    <w:rsid w:val="00EF72C6"/>
    <w:rsid w:val="00F876CE"/>
    <w:rsid w:val="00F94F6C"/>
    <w:rsid w:val="00F94FE8"/>
    <w:rsid w:val="00FA5E02"/>
    <w:rsid w:val="00FB6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DD64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2C8D"/>
    <w:pPr>
      <w:spacing w:line="276" w:lineRule="auto"/>
      <w:outlineLvl w:val="0"/>
    </w:pPr>
    <w:rPr>
      <w:b/>
      <w:i/>
      <w:color w:val="78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6B26"/>
    <w:pPr>
      <w:tabs>
        <w:tab w:val="center" w:pos="4320"/>
        <w:tab w:val="right" w:pos="8640"/>
      </w:tabs>
    </w:pPr>
  </w:style>
  <w:style w:type="character" w:customStyle="1" w:styleId="HeaderChar">
    <w:name w:val="Header Char"/>
    <w:basedOn w:val="DefaultParagraphFont"/>
    <w:link w:val="Header"/>
    <w:uiPriority w:val="99"/>
    <w:rsid w:val="00086B26"/>
  </w:style>
  <w:style w:type="paragraph" w:styleId="Footer">
    <w:name w:val="footer"/>
    <w:basedOn w:val="Normal"/>
    <w:link w:val="FooterChar"/>
    <w:uiPriority w:val="99"/>
    <w:unhideWhenUsed/>
    <w:rsid w:val="00086B26"/>
    <w:pPr>
      <w:tabs>
        <w:tab w:val="center" w:pos="4320"/>
        <w:tab w:val="right" w:pos="8640"/>
      </w:tabs>
    </w:pPr>
  </w:style>
  <w:style w:type="character" w:customStyle="1" w:styleId="FooterChar">
    <w:name w:val="Footer Char"/>
    <w:basedOn w:val="DefaultParagraphFont"/>
    <w:link w:val="Footer"/>
    <w:uiPriority w:val="99"/>
    <w:rsid w:val="00086B26"/>
  </w:style>
  <w:style w:type="character" w:styleId="PageNumber">
    <w:name w:val="page number"/>
    <w:basedOn w:val="DefaultParagraphFont"/>
    <w:uiPriority w:val="99"/>
    <w:semiHidden/>
    <w:unhideWhenUsed/>
    <w:rsid w:val="00C503A0"/>
  </w:style>
  <w:style w:type="paragraph" w:styleId="BalloonText">
    <w:name w:val="Balloon Text"/>
    <w:basedOn w:val="Normal"/>
    <w:link w:val="BalloonTextChar"/>
    <w:uiPriority w:val="99"/>
    <w:semiHidden/>
    <w:unhideWhenUsed/>
    <w:rsid w:val="00C503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3A0"/>
    <w:rPr>
      <w:rFonts w:ascii="Lucida Grande" w:hAnsi="Lucida Grande" w:cs="Lucida Grande"/>
      <w:sz w:val="18"/>
      <w:szCs w:val="18"/>
    </w:rPr>
  </w:style>
  <w:style w:type="paragraph" w:styleId="ListParagraph">
    <w:name w:val="List Paragraph"/>
    <w:basedOn w:val="Normal"/>
    <w:uiPriority w:val="34"/>
    <w:qFormat/>
    <w:rsid w:val="00432C8D"/>
    <w:pPr>
      <w:ind w:left="720"/>
      <w:contextualSpacing/>
    </w:pPr>
  </w:style>
  <w:style w:type="character" w:customStyle="1" w:styleId="Heading1Char">
    <w:name w:val="Heading 1 Char"/>
    <w:basedOn w:val="DefaultParagraphFont"/>
    <w:link w:val="Heading1"/>
    <w:uiPriority w:val="9"/>
    <w:rsid w:val="00432C8D"/>
    <w:rPr>
      <w:b/>
      <w:i/>
      <w:color w:val="780000"/>
      <w:sz w:val="28"/>
      <w:szCs w:val="20"/>
    </w:rPr>
  </w:style>
  <w:style w:type="character" w:styleId="Hyperlink">
    <w:name w:val="Hyperlink"/>
    <w:basedOn w:val="DefaultParagraphFont"/>
    <w:uiPriority w:val="99"/>
    <w:unhideWhenUsed/>
    <w:rsid w:val="00675332"/>
    <w:rPr>
      <w:color w:val="0000FF" w:themeColor="hyperlink"/>
      <w:u w:val="single"/>
    </w:rPr>
  </w:style>
  <w:style w:type="character" w:styleId="FollowedHyperlink">
    <w:name w:val="FollowedHyperlink"/>
    <w:basedOn w:val="DefaultParagraphFont"/>
    <w:uiPriority w:val="99"/>
    <w:semiHidden/>
    <w:unhideWhenUsed/>
    <w:rsid w:val="00BF444D"/>
    <w:rPr>
      <w:color w:val="800080" w:themeColor="followedHyperlink"/>
      <w:u w:val="single"/>
    </w:rPr>
  </w:style>
  <w:style w:type="character" w:styleId="CommentReference">
    <w:name w:val="annotation reference"/>
    <w:basedOn w:val="DefaultParagraphFont"/>
    <w:uiPriority w:val="99"/>
    <w:semiHidden/>
    <w:unhideWhenUsed/>
    <w:rsid w:val="004F0154"/>
    <w:rPr>
      <w:sz w:val="18"/>
      <w:szCs w:val="18"/>
    </w:rPr>
  </w:style>
  <w:style w:type="paragraph" w:styleId="CommentText">
    <w:name w:val="annotation text"/>
    <w:basedOn w:val="Normal"/>
    <w:link w:val="CommentTextChar"/>
    <w:uiPriority w:val="99"/>
    <w:semiHidden/>
    <w:unhideWhenUsed/>
    <w:rsid w:val="004F0154"/>
  </w:style>
  <w:style w:type="character" w:customStyle="1" w:styleId="CommentTextChar">
    <w:name w:val="Comment Text Char"/>
    <w:basedOn w:val="DefaultParagraphFont"/>
    <w:link w:val="CommentText"/>
    <w:uiPriority w:val="99"/>
    <w:semiHidden/>
    <w:rsid w:val="004F0154"/>
  </w:style>
  <w:style w:type="paragraph" w:styleId="CommentSubject">
    <w:name w:val="annotation subject"/>
    <w:basedOn w:val="CommentText"/>
    <w:next w:val="CommentText"/>
    <w:link w:val="CommentSubjectChar"/>
    <w:uiPriority w:val="99"/>
    <w:semiHidden/>
    <w:unhideWhenUsed/>
    <w:rsid w:val="004F0154"/>
    <w:rPr>
      <w:b/>
      <w:bCs/>
      <w:sz w:val="20"/>
      <w:szCs w:val="20"/>
    </w:rPr>
  </w:style>
  <w:style w:type="character" w:customStyle="1" w:styleId="CommentSubjectChar">
    <w:name w:val="Comment Subject Char"/>
    <w:basedOn w:val="CommentTextChar"/>
    <w:link w:val="CommentSubject"/>
    <w:uiPriority w:val="99"/>
    <w:semiHidden/>
    <w:rsid w:val="004F0154"/>
    <w:rPr>
      <w:b/>
      <w:bCs/>
      <w:sz w:val="20"/>
      <w:szCs w:val="20"/>
    </w:rPr>
  </w:style>
  <w:style w:type="paragraph" w:styleId="Revision">
    <w:name w:val="Revision"/>
    <w:hidden/>
    <w:uiPriority w:val="99"/>
    <w:semiHidden/>
    <w:rsid w:val="00E745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2C8D"/>
    <w:pPr>
      <w:spacing w:line="276" w:lineRule="auto"/>
      <w:outlineLvl w:val="0"/>
    </w:pPr>
    <w:rPr>
      <w:b/>
      <w:i/>
      <w:color w:val="78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6B26"/>
    <w:pPr>
      <w:tabs>
        <w:tab w:val="center" w:pos="4320"/>
        <w:tab w:val="right" w:pos="8640"/>
      </w:tabs>
    </w:pPr>
  </w:style>
  <w:style w:type="character" w:customStyle="1" w:styleId="HeaderChar">
    <w:name w:val="Header Char"/>
    <w:basedOn w:val="DefaultParagraphFont"/>
    <w:link w:val="Header"/>
    <w:uiPriority w:val="99"/>
    <w:rsid w:val="00086B26"/>
  </w:style>
  <w:style w:type="paragraph" w:styleId="Footer">
    <w:name w:val="footer"/>
    <w:basedOn w:val="Normal"/>
    <w:link w:val="FooterChar"/>
    <w:uiPriority w:val="99"/>
    <w:unhideWhenUsed/>
    <w:rsid w:val="00086B26"/>
    <w:pPr>
      <w:tabs>
        <w:tab w:val="center" w:pos="4320"/>
        <w:tab w:val="right" w:pos="8640"/>
      </w:tabs>
    </w:pPr>
  </w:style>
  <w:style w:type="character" w:customStyle="1" w:styleId="FooterChar">
    <w:name w:val="Footer Char"/>
    <w:basedOn w:val="DefaultParagraphFont"/>
    <w:link w:val="Footer"/>
    <w:uiPriority w:val="99"/>
    <w:rsid w:val="00086B26"/>
  </w:style>
  <w:style w:type="character" w:styleId="PageNumber">
    <w:name w:val="page number"/>
    <w:basedOn w:val="DefaultParagraphFont"/>
    <w:uiPriority w:val="99"/>
    <w:semiHidden/>
    <w:unhideWhenUsed/>
    <w:rsid w:val="00C503A0"/>
  </w:style>
  <w:style w:type="paragraph" w:styleId="BalloonText">
    <w:name w:val="Balloon Text"/>
    <w:basedOn w:val="Normal"/>
    <w:link w:val="BalloonTextChar"/>
    <w:uiPriority w:val="99"/>
    <w:semiHidden/>
    <w:unhideWhenUsed/>
    <w:rsid w:val="00C503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3A0"/>
    <w:rPr>
      <w:rFonts w:ascii="Lucida Grande" w:hAnsi="Lucida Grande" w:cs="Lucida Grande"/>
      <w:sz w:val="18"/>
      <w:szCs w:val="18"/>
    </w:rPr>
  </w:style>
  <w:style w:type="paragraph" w:styleId="ListParagraph">
    <w:name w:val="List Paragraph"/>
    <w:basedOn w:val="Normal"/>
    <w:uiPriority w:val="34"/>
    <w:qFormat/>
    <w:rsid w:val="00432C8D"/>
    <w:pPr>
      <w:ind w:left="720"/>
      <w:contextualSpacing/>
    </w:pPr>
  </w:style>
  <w:style w:type="character" w:customStyle="1" w:styleId="Heading1Char">
    <w:name w:val="Heading 1 Char"/>
    <w:basedOn w:val="DefaultParagraphFont"/>
    <w:link w:val="Heading1"/>
    <w:uiPriority w:val="9"/>
    <w:rsid w:val="00432C8D"/>
    <w:rPr>
      <w:b/>
      <w:i/>
      <w:color w:val="780000"/>
      <w:sz w:val="28"/>
      <w:szCs w:val="20"/>
    </w:rPr>
  </w:style>
  <w:style w:type="character" w:styleId="Hyperlink">
    <w:name w:val="Hyperlink"/>
    <w:basedOn w:val="DefaultParagraphFont"/>
    <w:uiPriority w:val="99"/>
    <w:unhideWhenUsed/>
    <w:rsid w:val="00675332"/>
    <w:rPr>
      <w:color w:val="0000FF" w:themeColor="hyperlink"/>
      <w:u w:val="single"/>
    </w:rPr>
  </w:style>
  <w:style w:type="character" w:styleId="FollowedHyperlink">
    <w:name w:val="FollowedHyperlink"/>
    <w:basedOn w:val="DefaultParagraphFont"/>
    <w:uiPriority w:val="99"/>
    <w:semiHidden/>
    <w:unhideWhenUsed/>
    <w:rsid w:val="00BF444D"/>
    <w:rPr>
      <w:color w:val="800080" w:themeColor="followedHyperlink"/>
      <w:u w:val="single"/>
    </w:rPr>
  </w:style>
  <w:style w:type="character" w:styleId="CommentReference">
    <w:name w:val="annotation reference"/>
    <w:basedOn w:val="DefaultParagraphFont"/>
    <w:uiPriority w:val="99"/>
    <w:semiHidden/>
    <w:unhideWhenUsed/>
    <w:rsid w:val="004F0154"/>
    <w:rPr>
      <w:sz w:val="18"/>
      <w:szCs w:val="18"/>
    </w:rPr>
  </w:style>
  <w:style w:type="paragraph" w:styleId="CommentText">
    <w:name w:val="annotation text"/>
    <w:basedOn w:val="Normal"/>
    <w:link w:val="CommentTextChar"/>
    <w:uiPriority w:val="99"/>
    <w:semiHidden/>
    <w:unhideWhenUsed/>
    <w:rsid w:val="004F0154"/>
  </w:style>
  <w:style w:type="character" w:customStyle="1" w:styleId="CommentTextChar">
    <w:name w:val="Comment Text Char"/>
    <w:basedOn w:val="DefaultParagraphFont"/>
    <w:link w:val="CommentText"/>
    <w:uiPriority w:val="99"/>
    <w:semiHidden/>
    <w:rsid w:val="004F0154"/>
  </w:style>
  <w:style w:type="paragraph" w:styleId="CommentSubject">
    <w:name w:val="annotation subject"/>
    <w:basedOn w:val="CommentText"/>
    <w:next w:val="CommentText"/>
    <w:link w:val="CommentSubjectChar"/>
    <w:uiPriority w:val="99"/>
    <w:semiHidden/>
    <w:unhideWhenUsed/>
    <w:rsid w:val="004F0154"/>
    <w:rPr>
      <w:b/>
      <w:bCs/>
      <w:sz w:val="20"/>
      <w:szCs w:val="20"/>
    </w:rPr>
  </w:style>
  <w:style w:type="character" w:customStyle="1" w:styleId="CommentSubjectChar">
    <w:name w:val="Comment Subject Char"/>
    <w:basedOn w:val="CommentTextChar"/>
    <w:link w:val="CommentSubject"/>
    <w:uiPriority w:val="99"/>
    <w:semiHidden/>
    <w:rsid w:val="004F0154"/>
    <w:rPr>
      <w:b/>
      <w:bCs/>
      <w:sz w:val="20"/>
      <w:szCs w:val="20"/>
    </w:rPr>
  </w:style>
  <w:style w:type="paragraph" w:styleId="Revision">
    <w:name w:val="Revision"/>
    <w:hidden/>
    <w:uiPriority w:val="99"/>
    <w:semiHidden/>
    <w:rsid w:val="00E74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85681">
      <w:bodyDiv w:val="1"/>
      <w:marLeft w:val="0"/>
      <w:marRight w:val="0"/>
      <w:marTop w:val="0"/>
      <w:marBottom w:val="0"/>
      <w:divBdr>
        <w:top w:val="none" w:sz="0" w:space="0" w:color="auto"/>
        <w:left w:val="none" w:sz="0" w:space="0" w:color="auto"/>
        <w:bottom w:val="none" w:sz="0" w:space="0" w:color="auto"/>
        <w:right w:val="none" w:sz="0" w:space="0" w:color="auto"/>
      </w:divBdr>
    </w:div>
    <w:div w:id="1135568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onsumer.ftc.gov/articles/0003-phishing" TargetMode="External"/><Relationship Id="rId12" Type="http://schemas.openxmlformats.org/officeDocument/2006/relationships/hyperlink" Target="https://www.cisecurity.org/critical-controls.cfm"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ntiphishing.org/" TargetMode="External"/><Relationship Id="rId10" Type="http://schemas.openxmlformats.org/officeDocument/2006/relationships/hyperlink" Target="http://www.ic3.gov/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A5DF-1E30-5049-8796-FE155A5F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4522</Characters>
  <Application>Microsoft Macintosh Word</Application>
  <DocSecurity>0</DocSecurity>
  <Lines>37</Lines>
  <Paragraphs>10</Paragraphs>
  <ScaleCrop>false</ScaleCrop>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Kelly</cp:lastModifiedBy>
  <cp:revision>3</cp:revision>
  <dcterms:created xsi:type="dcterms:W3CDTF">2016-03-31T15:29:00Z</dcterms:created>
  <dcterms:modified xsi:type="dcterms:W3CDTF">2016-03-31T15:29:00Z</dcterms:modified>
</cp:coreProperties>
</file>