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A53B4" w14:textId="77777777" w:rsidR="0013149E" w:rsidRPr="003D4137" w:rsidRDefault="0013149E" w:rsidP="0013149E">
      <w:pPr>
        <w:pStyle w:val="Heading21"/>
      </w:pPr>
      <w:bookmarkStart w:id="0" w:name="_GoBack"/>
      <w:bookmarkEnd w:id="0"/>
      <w:r w:rsidRPr="003D4137">
        <w:t>Monthly Cybersecurity Tips Newsletter</w:t>
      </w:r>
    </w:p>
    <w:p w14:paraId="6CCD362D" w14:textId="386A1F27" w:rsidR="0013149E" w:rsidRPr="003D4137" w:rsidRDefault="0013149E" w:rsidP="0013149E">
      <w:pPr>
        <w:pStyle w:val="Heading41"/>
      </w:pPr>
      <w:r w:rsidRPr="003D4137">
        <w:t>VOLUME</w:t>
      </w:r>
      <w:r w:rsidR="00B67536">
        <w:t xml:space="preserve"> 17,</w:t>
      </w:r>
      <w:r w:rsidRPr="003D4137">
        <w:t xml:space="preserve"> ISSUE </w:t>
      </w:r>
      <w:r w:rsidR="00B67536">
        <w:t>5</w:t>
      </w:r>
      <w:r w:rsidRPr="003D4137">
        <w:t xml:space="preserve"> • 2022</w:t>
      </w:r>
    </w:p>
    <w:p w14:paraId="672A6659" w14:textId="77777777" w:rsidR="0013149E" w:rsidRPr="007A51C5" w:rsidRDefault="0013149E" w:rsidP="0013149E">
      <w:pPr>
        <w:pStyle w:val="P1-Rule"/>
      </w:pPr>
    </w:p>
    <w:p w14:paraId="7A72DE73" w14:textId="68155206" w:rsidR="36B8594F" w:rsidRDefault="36B8594F" w:rsidP="36B8594F">
      <w:pPr>
        <w:pStyle w:val="Heading11"/>
        <w:rPr>
          <w:rFonts w:eastAsia="Calibri"/>
        </w:rPr>
      </w:pPr>
      <w:r w:rsidRPr="36B8594F">
        <w:rPr>
          <w:rFonts w:eastAsia="Calibri"/>
        </w:rPr>
        <w:t>Winning Posters for 2022</w:t>
      </w:r>
    </w:p>
    <w:p w14:paraId="34274ED4" w14:textId="68788FF2" w:rsidR="0013149E" w:rsidRPr="007A51C5" w:rsidRDefault="0013149E" w:rsidP="0013149E">
      <w:pPr>
        <w:pStyle w:val="Heading31"/>
      </w:pPr>
      <w:r w:rsidRPr="007A51C5">
        <w:t xml:space="preserve">From the desk of </w:t>
      </w:r>
      <w:r w:rsidR="002C5013">
        <w:t xml:space="preserve">Karen </w:t>
      </w:r>
      <w:proofErr w:type="spellStart"/>
      <w:r w:rsidR="002C5013">
        <w:t>Sorady</w:t>
      </w:r>
      <w:proofErr w:type="spellEnd"/>
    </w:p>
    <w:p w14:paraId="0905CECF" w14:textId="23A3F2F7" w:rsidR="0013149E" w:rsidRPr="007A51C5" w:rsidRDefault="0013149E" w:rsidP="0013149E">
      <w:pPr>
        <w:pStyle w:val="Heading41"/>
      </w:pPr>
      <w:r>
        <w:t xml:space="preserve">VICE PRESIDENT, </w:t>
      </w:r>
      <w:r w:rsidR="002C5013">
        <w:t>MS-ISAC MEMBER</w:t>
      </w:r>
      <w:r>
        <w:t xml:space="preserve"> ENGAGEMENT</w:t>
      </w:r>
    </w:p>
    <w:p w14:paraId="41410727" w14:textId="3F0B4CFE" w:rsidR="00EA1BB4" w:rsidRDefault="002C5013" w:rsidP="002C5013">
      <w:pPr>
        <w:pStyle w:val="P1-Rule"/>
      </w:pPr>
      <w:r>
        <w:br/>
      </w:r>
      <w:r w:rsidR="36B8594F">
        <w:t xml:space="preserve">We at </w:t>
      </w:r>
      <w:r w:rsidR="00DB1618">
        <w:t xml:space="preserve">the </w:t>
      </w:r>
      <w:r w:rsidR="36B8594F">
        <w:t>MS-ISAC are overjoyed to announce this year’s winning Kids Safe Online poster designs! Each October during Cyber</w:t>
      </w:r>
      <w:r w:rsidR="00B67536">
        <w:t xml:space="preserve"> S</w:t>
      </w:r>
      <w:r w:rsidR="36B8594F">
        <w:t xml:space="preserve">ecurity Awareness Month, K-12 students across the country focus their creative genius on inventing artwork that teaches us about </w:t>
      </w:r>
      <w:r w:rsidR="00713177">
        <w:t xml:space="preserve">internet </w:t>
      </w:r>
      <w:r w:rsidR="36B8594F">
        <w:t xml:space="preserve">safety and security. As </w:t>
      </w:r>
      <w:r w:rsidR="007D53D4">
        <w:t>with past years</w:t>
      </w:r>
      <w:r w:rsidR="36B8594F">
        <w:t xml:space="preserve">, we received many wonderful pieces, and of those, 13 will grace the pages of our next </w:t>
      </w:r>
      <w:r w:rsidR="00B67536">
        <w:t>Kids Safe Online Activity</w:t>
      </w:r>
      <w:r w:rsidR="00CD4376">
        <w:t xml:space="preserve"> Book</w:t>
      </w:r>
      <w:r w:rsidR="36B8594F">
        <w:t>. MS-ISAC members nationwide use our posters to spread cybersecurity awareness and inform their employees about cyber threats.</w:t>
      </w:r>
    </w:p>
    <w:p w14:paraId="554AE25E" w14:textId="2B8FA887" w:rsidR="00EA1BB4" w:rsidRPr="005C05DD" w:rsidRDefault="00EA1BB4" w:rsidP="005C05DD">
      <w:pPr>
        <w:pStyle w:val="Heading21"/>
        <w:rPr>
          <w:szCs w:val="22"/>
        </w:rPr>
      </w:pPr>
      <w:r>
        <w:t>A Look at the Winning Posters</w:t>
      </w:r>
    </w:p>
    <w:p w14:paraId="2CFC8105" w14:textId="6B02A2CF" w:rsidR="310DC703" w:rsidRDefault="36B8594F" w:rsidP="36B8594F">
      <w:pPr>
        <w:pStyle w:val="P1-Rule"/>
        <w:jc w:val="center"/>
        <w:rPr>
          <w:b/>
          <w:bCs/>
          <w:sz w:val="16"/>
          <w:szCs w:val="16"/>
        </w:rPr>
      </w:pPr>
      <w:r>
        <w:rPr>
          <w:noProof/>
        </w:rPr>
        <w:drawing>
          <wp:inline distT="0" distB="0" distL="0" distR="0" wp14:anchorId="494029C4" wp14:editId="1CD50AFF">
            <wp:extent cx="4572000" cy="3514725"/>
            <wp:effectExtent l="0" t="0" r="0" b="0"/>
            <wp:docPr id="1737325505" name="Picture 173732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r w:rsidR="310DC703">
        <w:br/>
      </w:r>
      <w:r w:rsidRPr="36B8594F">
        <w:rPr>
          <w:b/>
          <w:bCs/>
          <w:sz w:val="16"/>
          <w:szCs w:val="16"/>
        </w:rPr>
        <w:t xml:space="preserve">“Wherever you go, your digital footprint follows.” — Madelyn, </w:t>
      </w:r>
      <w:r w:rsidR="00B35D35">
        <w:rPr>
          <w:b/>
          <w:bCs/>
          <w:sz w:val="16"/>
          <w:szCs w:val="16"/>
        </w:rPr>
        <w:t>8</w:t>
      </w:r>
      <w:r w:rsidRPr="36B8594F">
        <w:rPr>
          <w:b/>
          <w:bCs/>
          <w:sz w:val="16"/>
          <w:szCs w:val="16"/>
        </w:rPr>
        <w:t>th Grade, New York</w:t>
      </w:r>
    </w:p>
    <w:p w14:paraId="42FBA588" w14:textId="6E9F9B11" w:rsidR="310DC703" w:rsidRDefault="36B8594F" w:rsidP="310DC703">
      <w:pPr>
        <w:pStyle w:val="P1-Rule"/>
        <w:rPr>
          <w:rFonts w:eastAsia="Calibri"/>
          <w:szCs w:val="20"/>
        </w:rPr>
      </w:pPr>
      <w:r w:rsidRPr="36B8594F">
        <w:rPr>
          <w:rFonts w:eastAsia="Calibri"/>
          <w:szCs w:val="20"/>
        </w:rPr>
        <w:t xml:space="preserve">Madelyn, an </w:t>
      </w:r>
      <w:r w:rsidR="007D53D4">
        <w:rPr>
          <w:rFonts w:eastAsia="Calibri"/>
          <w:szCs w:val="20"/>
        </w:rPr>
        <w:t>8th</w:t>
      </w:r>
      <w:r w:rsidR="007D53D4" w:rsidRPr="36B8594F">
        <w:rPr>
          <w:rFonts w:eastAsia="Calibri"/>
          <w:szCs w:val="20"/>
        </w:rPr>
        <w:t xml:space="preserve"> </w:t>
      </w:r>
      <w:r w:rsidRPr="36B8594F">
        <w:rPr>
          <w:rFonts w:eastAsia="Calibri"/>
          <w:szCs w:val="20"/>
        </w:rPr>
        <w:t>grader from New York, created this stunning design that reminds us to watch our digital footprint. Every text we send, every message we keep, and every file we download can carry dangers with it if we’re not careful. Sometimes</w:t>
      </w:r>
      <w:r w:rsidR="007D53D4">
        <w:rPr>
          <w:rFonts w:eastAsia="Calibri"/>
          <w:szCs w:val="20"/>
        </w:rPr>
        <w:t>,</w:t>
      </w:r>
      <w:r w:rsidRPr="36B8594F">
        <w:rPr>
          <w:rFonts w:eastAsia="Calibri"/>
          <w:szCs w:val="20"/>
        </w:rPr>
        <w:t xml:space="preserve"> it takes a child to remind us that once we click </w:t>
      </w:r>
      <w:r w:rsidR="00DE31C9">
        <w:rPr>
          <w:rFonts w:eastAsia="Calibri"/>
          <w:szCs w:val="20"/>
        </w:rPr>
        <w:t>“send</w:t>
      </w:r>
      <w:r w:rsidR="007D53D4">
        <w:rPr>
          <w:rFonts w:eastAsia="Calibri"/>
          <w:szCs w:val="20"/>
        </w:rPr>
        <w:t>,</w:t>
      </w:r>
      <w:r w:rsidR="00DE31C9">
        <w:rPr>
          <w:rFonts w:eastAsia="Calibri"/>
          <w:szCs w:val="20"/>
        </w:rPr>
        <w:t>”</w:t>
      </w:r>
      <w:r w:rsidRPr="36B8594F">
        <w:rPr>
          <w:rFonts w:eastAsia="Calibri"/>
          <w:szCs w:val="20"/>
        </w:rPr>
        <w:t xml:space="preserve"> it’s too late. In the digital world, it’s impossible to take things back, and any post we make could be misused.</w:t>
      </w:r>
    </w:p>
    <w:p w14:paraId="2134246B" w14:textId="2F00BEDA" w:rsidR="310DC703" w:rsidRDefault="36B8594F" w:rsidP="36B8594F">
      <w:pPr>
        <w:pStyle w:val="P1-Rule"/>
        <w:jc w:val="center"/>
        <w:rPr>
          <w:rFonts w:eastAsia="Calibri"/>
          <w:b/>
          <w:bCs/>
          <w:sz w:val="16"/>
          <w:szCs w:val="16"/>
        </w:rPr>
      </w:pPr>
      <w:r>
        <w:rPr>
          <w:noProof/>
        </w:rPr>
        <w:lastRenderedPageBreak/>
        <w:drawing>
          <wp:inline distT="0" distB="0" distL="0" distR="0" wp14:anchorId="6A94BF12" wp14:editId="4B441102">
            <wp:extent cx="4572000" cy="3467100"/>
            <wp:effectExtent l="0" t="0" r="0" b="0"/>
            <wp:docPr id="1253801326" name="Picture 12538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r w:rsidR="310DC703">
        <w:br/>
      </w:r>
      <w:r w:rsidRPr="36B8594F">
        <w:rPr>
          <w:rFonts w:eastAsia="Calibri"/>
          <w:b/>
          <w:bCs/>
          <w:sz w:val="16"/>
          <w:szCs w:val="16"/>
        </w:rPr>
        <w:t xml:space="preserve">“Don’t Give Out Personal Info Online” — </w:t>
      </w:r>
      <w:proofErr w:type="spellStart"/>
      <w:r w:rsidRPr="36B8594F">
        <w:rPr>
          <w:rFonts w:eastAsia="Calibri"/>
          <w:b/>
          <w:bCs/>
          <w:sz w:val="16"/>
          <w:szCs w:val="16"/>
        </w:rPr>
        <w:t>Maylin</w:t>
      </w:r>
      <w:proofErr w:type="spellEnd"/>
      <w:r w:rsidRPr="36B8594F">
        <w:rPr>
          <w:rFonts w:eastAsia="Calibri"/>
          <w:b/>
          <w:bCs/>
          <w:sz w:val="16"/>
          <w:szCs w:val="16"/>
        </w:rPr>
        <w:t>, 12</w:t>
      </w:r>
      <w:r w:rsidRPr="36B8594F">
        <w:rPr>
          <w:rFonts w:eastAsia="Calibri"/>
          <w:b/>
          <w:bCs/>
          <w:sz w:val="16"/>
          <w:szCs w:val="16"/>
          <w:vertAlign w:val="superscript"/>
        </w:rPr>
        <w:t>th</w:t>
      </w:r>
      <w:r w:rsidRPr="36B8594F">
        <w:rPr>
          <w:rFonts w:eastAsia="Calibri"/>
          <w:b/>
          <w:bCs/>
          <w:sz w:val="16"/>
          <w:szCs w:val="16"/>
        </w:rPr>
        <w:t xml:space="preserve"> Grade, New York</w:t>
      </w:r>
    </w:p>
    <w:p w14:paraId="72E8678F" w14:textId="106656BC" w:rsidR="310DC703" w:rsidRDefault="36B8594F" w:rsidP="36B8594F">
      <w:pPr>
        <w:pStyle w:val="P1-Rule"/>
        <w:rPr>
          <w:rFonts w:eastAsia="Calibri"/>
          <w:szCs w:val="20"/>
        </w:rPr>
      </w:pPr>
      <w:proofErr w:type="spellStart"/>
      <w:r w:rsidRPr="36B8594F">
        <w:rPr>
          <w:rFonts w:eastAsia="Calibri"/>
          <w:szCs w:val="20"/>
        </w:rPr>
        <w:t>Maylin</w:t>
      </w:r>
      <w:proofErr w:type="spellEnd"/>
      <w:r w:rsidRPr="36B8594F">
        <w:rPr>
          <w:rFonts w:eastAsia="Calibri"/>
          <w:szCs w:val="20"/>
        </w:rPr>
        <w:t>, a 12</w:t>
      </w:r>
      <w:r w:rsidRPr="36B8594F">
        <w:rPr>
          <w:rFonts w:eastAsia="Calibri"/>
          <w:szCs w:val="20"/>
          <w:vertAlign w:val="superscript"/>
        </w:rPr>
        <w:t>th</w:t>
      </w:r>
      <w:r w:rsidRPr="36B8594F">
        <w:rPr>
          <w:rFonts w:eastAsia="Calibri"/>
          <w:szCs w:val="20"/>
        </w:rPr>
        <w:t xml:space="preserve"> grader, submitted an amazing piece of art meant to teach us a lesson about leaving our personal information exposed online. Even details that might seem inconsequential by themselves could be pieced together by a malicious actor. For this reason, it’s important to </w:t>
      </w:r>
      <w:r w:rsidR="00713177">
        <w:rPr>
          <w:rFonts w:eastAsia="Calibri"/>
          <w:szCs w:val="20"/>
        </w:rPr>
        <w:t>lock down</w:t>
      </w:r>
      <w:r w:rsidRPr="36B8594F">
        <w:rPr>
          <w:rFonts w:eastAsia="Calibri"/>
          <w:szCs w:val="20"/>
        </w:rPr>
        <w:t xml:space="preserve"> our social media accounts </w:t>
      </w:r>
      <w:r w:rsidR="00DB28AD">
        <w:rPr>
          <w:rFonts w:eastAsia="Calibri"/>
          <w:szCs w:val="20"/>
        </w:rPr>
        <w:t xml:space="preserve">with smart privacy settings </w:t>
      </w:r>
      <w:r w:rsidRPr="36B8594F">
        <w:rPr>
          <w:rFonts w:eastAsia="Calibri"/>
          <w:szCs w:val="20"/>
        </w:rPr>
        <w:t xml:space="preserve">and keep a close eye on what we </w:t>
      </w:r>
      <w:r w:rsidR="00710AEF">
        <w:rPr>
          <w:rFonts w:eastAsia="Calibri"/>
          <w:szCs w:val="20"/>
        </w:rPr>
        <w:t>allow</w:t>
      </w:r>
      <w:r w:rsidR="00710AEF" w:rsidRPr="36B8594F">
        <w:rPr>
          <w:rFonts w:eastAsia="Calibri"/>
          <w:szCs w:val="20"/>
        </w:rPr>
        <w:t xml:space="preserve"> </w:t>
      </w:r>
      <w:r w:rsidRPr="36B8594F">
        <w:rPr>
          <w:rFonts w:eastAsia="Calibri"/>
          <w:szCs w:val="20"/>
        </w:rPr>
        <w:t>the whole world to see.</w:t>
      </w:r>
    </w:p>
    <w:p w14:paraId="3D200BAB" w14:textId="39236FAD" w:rsidR="310DC703" w:rsidRDefault="36B8594F" w:rsidP="36B8594F">
      <w:pPr>
        <w:pStyle w:val="P1-Rule"/>
        <w:jc w:val="center"/>
        <w:rPr>
          <w:rFonts w:eastAsia="Calibri"/>
          <w:b/>
          <w:bCs/>
          <w:sz w:val="16"/>
          <w:szCs w:val="16"/>
        </w:rPr>
      </w:pPr>
      <w:r>
        <w:rPr>
          <w:noProof/>
        </w:rPr>
        <w:drawing>
          <wp:inline distT="0" distB="0" distL="0" distR="0" wp14:anchorId="23C42A07" wp14:editId="03AF7B5F">
            <wp:extent cx="4572000" cy="3495675"/>
            <wp:effectExtent l="0" t="0" r="0" b="0"/>
            <wp:docPr id="1764611345" name="Picture 17646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r w:rsidR="310DC703">
        <w:br/>
      </w:r>
      <w:r w:rsidRPr="36B8594F">
        <w:rPr>
          <w:rFonts w:eastAsia="Calibri"/>
          <w:b/>
          <w:bCs/>
          <w:sz w:val="16"/>
          <w:szCs w:val="16"/>
        </w:rPr>
        <w:t>“Do Not Fall for Internet Scams” — Megan, 9</w:t>
      </w:r>
      <w:r w:rsidRPr="36B8594F">
        <w:rPr>
          <w:rFonts w:eastAsia="Calibri"/>
          <w:b/>
          <w:bCs/>
          <w:sz w:val="16"/>
          <w:szCs w:val="16"/>
          <w:vertAlign w:val="superscript"/>
        </w:rPr>
        <w:t>th</w:t>
      </w:r>
      <w:r w:rsidRPr="36B8594F">
        <w:rPr>
          <w:rFonts w:eastAsia="Calibri"/>
          <w:b/>
          <w:bCs/>
          <w:sz w:val="16"/>
          <w:szCs w:val="16"/>
        </w:rPr>
        <w:t xml:space="preserve"> Grade, New York</w:t>
      </w:r>
    </w:p>
    <w:p w14:paraId="28803815" w14:textId="130303C0" w:rsidR="310DC703" w:rsidRDefault="36B8594F" w:rsidP="36B8594F">
      <w:pPr>
        <w:pStyle w:val="P1-Rule"/>
        <w:rPr>
          <w:rFonts w:eastAsia="Calibri"/>
          <w:b/>
          <w:bCs/>
          <w:szCs w:val="20"/>
        </w:rPr>
      </w:pPr>
      <w:r w:rsidRPr="36B8594F">
        <w:rPr>
          <w:rFonts w:eastAsia="Calibri"/>
          <w:szCs w:val="20"/>
        </w:rPr>
        <w:lastRenderedPageBreak/>
        <w:t>Megan, a student in 9</w:t>
      </w:r>
      <w:r w:rsidRPr="36B8594F">
        <w:rPr>
          <w:rFonts w:eastAsia="Calibri"/>
          <w:szCs w:val="20"/>
          <w:vertAlign w:val="superscript"/>
        </w:rPr>
        <w:t>th</w:t>
      </w:r>
      <w:r w:rsidRPr="36B8594F">
        <w:rPr>
          <w:rFonts w:eastAsia="Calibri"/>
          <w:szCs w:val="20"/>
        </w:rPr>
        <w:t xml:space="preserve"> grade, provided useful info in an entertaining format. Takeaways include avoiding malware disguised as games or music and dodg</w:t>
      </w:r>
      <w:r w:rsidR="007D53D4">
        <w:rPr>
          <w:rFonts w:eastAsia="Calibri"/>
          <w:szCs w:val="20"/>
        </w:rPr>
        <w:t>ing</w:t>
      </w:r>
      <w:r w:rsidRPr="36B8594F">
        <w:rPr>
          <w:rFonts w:eastAsia="Calibri"/>
          <w:szCs w:val="20"/>
        </w:rPr>
        <w:t xml:space="preserve"> </w:t>
      </w:r>
      <w:r w:rsidR="00713177">
        <w:rPr>
          <w:rFonts w:eastAsia="Calibri"/>
          <w:szCs w:val="20"/>
        </w:rPr>
        <w:t>i</w:t>
      </w:r>
      <w:r w:rsidRPr="36B8594F">
        <w:rPr>
          <w:rFonts w:eastAsia="Calibri"/>
          <w:szCs w:val="20"/>
        </w:rPr>
        <w:t xml:space="preserve">nternet scams. The adage that </w:t>
      </w:r>
      <w:r w:rsidR="00DB28AD">
        <w:rPr>
          <w:rFonts w:eastAsia="Calibri"/>
          <w:szCs w:val="20"/>
        </w:rPr>
        <w:t>“</w:t>
      </w:r>
      <w:r w:rsidRPr="36B8594F">
        <w:rPr>
          <w:rFonts w:eastAsia="Calibri"/>
          <w:szCs w:val="20"/>
        </w:rPr>
        <w:t>if it sounds too good to be true, it probably is</w:t>
      </w:r>
      <w:r w:rsidR="00DB28AD">
        <w:rPr>
          <w:rFonts w:eastAsia="Calibri"/>
          <w:szCs w:val="20"/>
        </w:rPr>
        <w:t>”</w:t>
      </w:r>
      <w:r w:rsidRPr="36B8594F">
        <w:rPr>
          <w:rFonts w:eastAsia="Calibri"/>
          <w:szCs w:val="20"/>
        </w:rPr>
        <w:t xml:space="preserve"> applies in the virtual world. When we accept a friend request or chat with someone online, we let them into our circle of trust, and that can be a risky proposition.</w:t>
      </w:r>
    </w:p>
    <w:p w14:paraId="68D02715" w14:textId="75B3A98C" w:rsidR="310DC703" w:rsidRDefault="36B8594F" w:rsidP="36B8594F">
      <w:pPr>
        <w:pStyle w:val="P1-Rule"/>
        <w:jc w:val="center"/>
        <w:rPr>
          <w:rFonts w:eastAsia="Calibri"/>
          <w:b/>
          <w:bCs/>
          <w:sz w:val="16"/>
          <w:szCs w:val="16"/>
        </w:rPr>
      </w:pPr>
      <w:r>
        <w:rPr>
          <w:noProof/>
        </w:rPr>
        <w:drawing>
          <wp:inline distT="0" distB="0" distL="0" distR="0" wp14:anchorId="0AB7455D" wp14:editId="1E545C22">
            <wp:extent cx="4572000" cy="3486150"/>
            <wp:effectExtent l="0" t="0" r="0" b="0"/>
            <wp:docPr id="1251488479" name="Picture 125148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486150"/>
                    </a:xfrm>
                    <a:prstGeom prst="rect">
                      <a:avLst/>
                    </a:prstGeom>
                  </pic:spPr>
                </pic:pic>
              </a:graphicData>
            </a:graphic>
          </wp:inline>
        </w:drawing>
      </w:r>
      <w:r w:rsidR="310DC703">
        <w:br/>
      </w:r>
      <w:r w:rsidRPr="36B8594F">
        <w:rPr>
          <w:rFonts w:eastAsia="Calibri"/>
          <w:b/>
          <w:bCs/>
          <w:sz w:val="16"/>
          <w:szCs w:val="16"/>
        </w:rPr>
        <w:t xml:space="preserve">“Choosing a Strong Password” — Leila, 3rd Grade, </w:t>
      </w:r>
      <w:r w:rsidR="007D53D4">
        <w:rPr>
          <w:rFonts w:eastAsia="Calibri"/>
          <w:b/>
          <w:bCs/>
          <w:sz w:val="16"/>
          <w:szCs w:val="16"/>
        </w:rPr>
        <w:t>Virginia</w:t>
      </w:r>
    </w:p>
    <w:p w14:paraId="29E78152" w14:textId="5DEC4144" w:rsidR="310DC703" w:rsidRDefault="36B8594F" w:rsidP="36B8594F">
      <w:pPr>
        <w:pStyle w:val="P1-Rule"/>
        <w:rPr>
          <w:rFonts w:eastAsia="Calibri"/>
          <w:szCs w:val="20"/>
        </w:rPr>
      </w:pPr>
      <w:r w:rsidRPr="36B8594F">
        <w:rPr>
          <w:rFonts w:eastAsia="Calibri"/>
          <w:szCs w:val="20"/>
        </w:rPr>
        <w:t>Our last winning poster design comes from Leila, a 3</w:t>
      </w:r>
      <w:r w:rsidRPr="36B8594F">
        <w:rPr>
          <w:rFonts w:eastAsia="Calibri"/>
          <w:szCs w:val="20"/>
          <w:vertAlign w:val="superscript"/>
        </w:rPr>
        <w:t>rd</w:t>
      </w:r>
      <w:r w:rsidRPr="36B8594F">
        <w:rPr>
          <w:rFonts w:eastAsia="Calibri"/>
          <w:szCs w:val="20"/>
        </w:rPr>
        <w:t xml:space="preserve"> grader in Virginia</w:t>
      </w:r>
      <w:r w:rsidR="00B642E6">
        <w:rPr>
          <w:rFonts w:eastAsia="Calibri"/>
          <w:szCs w:val="20"/>
        </w:rPr>
        <w:t>,</w:t>
      </w:r>
      <w:r w:rsidRPr="36B8594F">
        <w:rPr>
          <w:rFonts w:eastAsia="Calibri"/>
          <w:szCs w:val="20"/>
        </w:rPr>
        <w:t xml:space="preserve"> with three steps to better password security. While we all hope for a beautiful, password-less future, in the present, they still </w:t>
      </w:r>
      <w:r w:rsidR="00EA1BB4">
        <w:rPr>
          <w:rFonts w:eastAsia="Calibri"/>
          <w:szCs w:val="20"/>
        </w:rPr>
        <w:t>constitute</w:t>
      </w:r>
      <w:r w:rsidR="00EA1BB4" w:rsidRPr="36B8594F">
        <w:rPr>
          <w:rFonts w:eastAsia="Calibri"/>
          <w:szCs w:val="20"/>
        </w:rPr>
        <w:t xml:space="preserve"> </w:t>
      </w:r>
      <w:r w:rsidRPr="36B8594F">
        <w:rPr>
          <w:rFonts w:eastAsia="Calibri"/>
          <w:szCs w:val="20"/>
        </w:rPr>
        <w:t xml:space="preserve">the keys to our various kingdoms. </w:t>
      </w:r>
      <w:r w:rsidR="007D53D4">
        <w:rPr>
          <w:rFonts w:eastAsia="Calibri"/>
          <w:szCs w:val="20"/>
        </w:rPr>
        <w:t xml:space="preserve">Along with other tips, </w:t>
      </w:r>
      <w:r w:rsidRPr="36B8594F">
        <w:rPr>
          <w:rFonts w:eastAsia="Calibri"/>
          <w:szCs w:val="20"/>
        </w:rPr>
        <w:t>Leila tells us</w:t>
      </w:r>
      <w:r w:rsidR="007D53D4">
        <w:rPr>
          <w:rFonts w:eastAsia="Calibri"/>
          <w:szCs w:val="20"/>
        </w:rPr>
        <w:t xml:space="preserve"> </w:t>
      </w:r>
      <w:r w:rsidRPr="36B8594F">
        <w:rPr>
          <w:rFonts w:eastAsia="Calibri"/>
          <w:szCs w:val="20"/>
        </w:rPr>
        <w:t>to choose passphrases – something longer than just a single word – which is good advice to help us ward</w:t>
      </w:r>
      <w:r w:rsidR="00B642E6">
        <w:rPr>
          <w:rFonts w:eastAsia="Calibri"/>
          <w:szCs w:val="20"/>
        </w:rPr>
        <w:t xml:space="preserve"> </w:t>
      </w:r>
      <w:r w:rsidRPr="36B8594F">
        <w:rPr>
          <w:rFonts w:eastAsia="Calibri"/>
          <w:szCs w:val="20"/>
        </w:rPr>
        <w:t>off brute</w:t>
      </w:r>
      <w:r w:rsidR="007D53D4">
        <w:rPr>
          <w:rFonts w:eastAsia="Calibri"/>
          <w:szCs w:val="20"/>
        </w:rPr>
        <w:t>-</w:t>
      </w:r>
      <w:r w:rsidRPr="36B8594F">
        <w:rPr>
          <w:rFonts w:eastAsia="Calibri"/>
          <w:szCs w:val="20"/>
        </w:rPr>
        <w:t>force attacks.</w:t>
      </w:r>
    </w:p>
    <w:p w14:paraId="18A5A617" w14:textId="77777777" w:rsidR="00EA1BB4" w:rsidRDefault="00EA1BB4" w:rsidP="00EA1BB4">
      <w:pPr>
        <w:pStyle w:val="Heading21"/>
      </w:pPr>
    </w:p>
    <w:p w14:paraId="3063688D" w14:textId="77777777" w:rsidR="005C05DD" w:rsidRDefault="00EA1BB4" w:rsidP="005C05DD">
      <w:pPr>
        <w:pStyle w:val="Heading21"/>
      </w:pPr>
      <w:r>
        <w:t>Cybersecurity as a Life Skill</w:t>
      </w:r>
    </w:p>
    <w:p w14:paraId="555DE266" w14:textId="77777777" w:rsidR="005C05DD" w:rsidRDefault="005C05DD" w:rsidP="005C05DD"/>
    <w:p w14:paraId="17FFDF8B" w14:textId="20BEDE2B" w:rsidR="310DC703" w:rsidRPr="005C05DD" w:rsidRDefault="36B8594F" w:rsidP="005C05DD">
      <w:pPr>
        <w:rPr>
          <w:rFonts w:ascii="Arial" w:hAnsi="Arial" w:cs="Arial"/>
          <w:b/>
          <w:bCs/>
          <w:sz w:val="20"/>
          <w:szCs w:val="20"/>
        </w:rPr>
      </w:pPr>
      <w:r w:rsidRPr="005C05DD">
        <w:rPr>
          <w:rFonts w:ascii="Arial" w:hAnsi="Arial" w:cs="Arial"/>
          <w:sz w:val="20"/>
          <w:szCs w:val="20"/>
        </w:rPr>
        <w:t>Today’s kids have grown</w:t>
      </w:r>
      <w:r w:rsidR="005B304F" w:rsidRPr="005C05DD">
        <w:rPr>
          <w:rFonts w:ascii="Arial" w:hAnsi="Arial" w:cs="Arial"/>
          <w:sz w:val="20"/>
          <w:szCs w:val="20"/>
        </w:rPr>
        <w:t xml:space="preserve"> </w:t>
      </w:r>
      <w:r w:rsidRPr="005C05DD">
        <w:rPr>
          <w:rFonts w:ascii="Arial" w:hAnsi="Arial" w:cs="Arial"/>
          <w:sz w:val="20"/>
          <w:szCs w:val="20"/>
        </w:rPr>
        <w:t>up with amazing tech</w:t>
      </w:r>
      <w:r w:rsidR="00DE31C9" w:rsidRPr="005C05DD">
        <w:rPr>
          <w:rFonts w:ascii="Arial" w:hAnsi="Arial" w:cs="Arial"/>
          <w:sz w:val="20"/>
          <w:szCs w:val="20"/>
        </w:rPr>
        <w:t xml:space="preserve"> </w:t>
      </w:r>
      <w:r w:rsidR="007D53D4" w:rsidRPr="005C05DD">
        <w:rPr>
          <w:rFonts w:ascii="Arial" w:hAnsi="Arial" w:cs="Arial"/>
          <w:sz w:val="20"/>
          <w:szCs w:val="20"/>
        </w:rPr>
        <w:t xml:space="preserve">that, </w:t>
      </w:r>
      <w:r w:rsidRPr="005C05DD">
        <w:rPr>
          <w:rFonts w:ascii="Arial" w:hAnsi="Arial" w:cs="Arial"/>
          <w:sz w:val="20"/>
          <w:szCs w:val="20"/>
        </w:rPr>
        <w:t xml:space="preserve">if used responsibly, can greatly enhance their lives. No other generation has had so much information at their fingertips just a click away. Of course, there are tradeoffs </w:t>
      </w:r>
      <w:r w:rsidR="00B642E6" w:rsidRPr="005C05DD">
        <w:rPr>
          <w:rFonts w:ascii="Arial" w:hAnsi="Arial" w:cs="Arial"/>
          <w:sz w:val="20"/>
          <w:szCs w:val="20"/>
        </w:rPr>
        <w:t xml:space="preserve">in </w:t>
      </w:r>
      <w:r w:rsidRPr="005C05DD">
        <w:rPr>
          <w:rFonts w:ascii="Arial" w:hAnsi="Arial" w:cs="Arial"/>
          <w:sz w:val="20"/>
          <w:szCs w:val="20"/>
        </w:rPr>
        <w:t>an always-connected reality. That’s why cybersecurity is not just a career field but also a life skill. The good news is that there are plenty of opportunities for students interested in learning about security</w:t>
      </w:r>
      <w:r w:rsidR="005B304F" w:rsidRPr="005C05DD">
        <w:rPr>
          <w:rFonts w:ascii="Arial" w:hAnsi="Arial" w:cs="Arial"/>
          <w:sz w:val="20"/>
          <w:szCs w:val="20"/>
        </w:rPr>
        <w:t>,</w:t>
      </w:r>
      <w:r w:rsidRPr="005C05DD">
        <w:rPr>
          <w:rFonts w:ascii="Arial" w:hAnsi="Arial" w:cs="Arial"/>
          <w:sz w:val="20"/>
          <w:szCs w:val="20"/>
        </w:rPr>
        <w:t xml:space="preserve"> including great summer options</w:t>
      </w:r>
      <w:r w:rsidR="00B642E6" w:rsidRPr="005C05DD">
        <w:rPr>
          <w:rFonts w:ascii="Arial" w:hAnsi="Arial" w:cs="Arial"/>
          <w:sz w:val="20"/>
          <w:szCs w:val="20"/>
        </w:rPr>
        <w:t>,</w:t>
      </w:r>
      <w:r w:rsidRPr="005C05DD">
        <w:rPr>
          <w:rFonts w:ascii="Arial" w:hAnsi="Arial" w:cs="Arial"/>
          <w:sz w:val="20"/>
          <w:szCs w:val="20"/>
        </w:rPr>
        <w:t xml:space="preserve"> so these </w:t>
      </w:r>
      <w:r w:rsidR="007D53D4" w:rsidRPr="005C05DD">
        <w:rPr>
          <w:rFonts w:ascii="Arial" w:hAnsi="Arial" w:cs="Arial"/>
          <w:sz w:val="20"/>
          <w:szCs w:val="20"/>
        </w:rPr>
        <w:t>w</w:t>
      </w:r>
      <w:r w:rsidR="00DE31C9" w:rsidRPr="005C05DD">
        <w:rPr>
          <w:rFonts w:ascii="Arial" w:hAnsi="Arial" w:cs="Arial"/>
          <w:sz w:val="20"/>
          <w:szCs w:val="20"/>
        </w:rPr>
        <w:t>hite</w:t>
      </w:r>
      <w:r w:rsidR="00D76825" w:rsidRPr="005C05DD">
        <w:rPr>
          <w:rFonts w:ascii="Arial" w:hAnsi="Arial" w:cs="Arial"/>
          <w:sz w:val="20"/>
          <w:szCs w:val="20"/>
        </w:rPr>
        <w:t xml:space="preserve"> </w:t>
      </w:r>
      <w:r w:rsidR="007D53D4" w:rsidRPr="005C05DD">
        <w:rPr>
          <w:rFonts w:ascii="Arial" w:hAnsi="Arial" w:cs="Arial"/>
          <w:sz w:val="20"/>
          <w:szCs w:val="20"/>
        </w:rPr>
        <w:t>h</w:t>
      </w:r>
      <w:r w:rsidR="00DE31C9" w:rsidRPr="005C05DD">
        <w:rPr>
          <w:rFonts w:ascii="Arial" w:hAnsi="Arial" w:cs="Arial"/>
          <w:sz w:val="20"/>
          <w:szCs w:val="20"/>
        </w:rPr>
        <w:t>ats</w:t>
      </w:r>
      <w:r w:rsidRPr="005C05DD">
        <w:rPr>
          <w:rFonts w:ascii="Arial" w:hAnsi="Arial" w:cs="Arial"/>
          <w:sz w:val="20"/>
          <w:szCs w:val="20"/>
        </w:rPr>
        <w:t>-in-training can practice their art year-round.</w:t>
      </w:r>
    </w:p>
    <w:p w14:paraId="782655FA" w14:textId="77777777" w:rsidR="00823C43" w:rsidRDefault="36B8594F" w:rsidP="36B8594F">
      <w:pPr>
        <w:pStyle w:val="P1-Rule"/>
        <w:rPr>
          <w:rFonts w:eastAsia="Calibri"/>
          <w:b/>
          <w:bCs/>
          <w:szCs w:val="20"/>
        </w:rPr>
      </w:pPr>
      <w:r w:rsidRPr="36B8594F">
        <w:rPr>
          <w:rFonts w:eastAsia="Calibri"/>
          <w:b/>
          <w:bCs/>
          <w:szCs w:val="20"/>
        </w:rPr>
        <w:t>Resources for K-12 Cybersecurity Learners:</w:t>
      </w:r>
    </w:p>
    <w:p w14:paraId="55B1D348" w14:textId="3F3E6A25" w:rsidR="00823C43" w:rsidRDefault="00E70093" w:rsidP="00003BDF">
      <w:pPr>
        <w:pStyle w:val="P1-Rule"/>
        <w:numPr>
          <w:ilvl w:val="0"/>
          <w:numId w:val="3"/>
        </w:numPr>
        <w:pBdr>
          <w:top w:val="none" w:sz="0" w:space="0" w:color="auto"/>
        </w:pBdr>
        <w:spacing w:before="0"/>
      </w:pPr>
      <w:hyperlink r:id="rId9" w:history="1">
        <w:r w:rsidR="00823C43" w:rsidRPr="00823C43">
          <w:rPr>
            <w:rStyle w:val="Hyperlink"/>
          </w:rPr>
          <w:t xml:space="preserve">Air Force Association’s </w:t>
        </w:r>
        <w:proofErr w:type="spellStart"/>
        <w:r w:rsidR="00823C43" w:rsidRPr="00823C43">
          <w:rPr>
            <w:rStyle w:val="Hyperlink"/>
          </w:rPr>
          <w:t>CyberPatriot</w:t>
        </w:r>
        <w:proofErr w:type="spellEnd"/>
      </w:hyperlink>
    </w:p>
    <w:p w14:paraId="0D587372" w14:textId="77777777" w:rsidR="00823C43" w:rsidRDefault="00E70093" w:rsidP="00003BDF">
      <w:pPr>
        <w:pStyle w:val="P1-Rule"/>
        <w:numPr>
          <w:ilvl w:val="0"/>
          <w:numId w:val="3"/>
        </w:numPr>
        <w:pBdr>
          <w:top w:val="none" w:sz="0" w:space="0" w:color="auto"/>
        </w:pBdr>
        <w:spacing w:before="0"/>
      </w:pPr>
      <w:hyperlink r:id="rId10">
        <w:proofErr w:type="spellStart"/>
        <w:r w:rsidR="00DB1618">
          <w:rPr>
            <w:rStyle w:val="Hyperlink"/>
            <w:rFonts w:eastAsia="Calibri"/>
            <w:szCs w:val="20"/>
          </w:rPr>
          <w:t>CyberStart</w:t>
        </w:r>
        <w:proofErr w:type="spellEnd"/>
        <w:r w:rsidR="00DB1618">
          <w:rPr>
            <w:rStyle w:val="Hyperlink"/>
            <w:rFonts w:eastAsia="Calibri"/>
            <w:szCs w:val="20"/>
          </w:rPr>
          <w:t xml:space="preserve"> America</w:t>
        </w:r>
      </w:hyperlink>
      <w:r w:rsidR="36B8594F" w:rsidRPr="36B8594F">
        <w:rPr>
          <w:rFonts w:eastAsia="Calibri"/>
          <w:szCs w:val="20"/>
        </w:rPr>
        <w:t xml:space="preserve"> </w:t>
      </w:r>
    </w:p>
    <w:p w14:paraId="1D801772" w14:textId="77777777" w:rsidR="00823C43" w:rsidRDefault="00E70093" w:rsidP="00003BDF">
      <w:pPr>
        <w:pStyle w:val="P1-Rule"/>
        <w:numPr>
          <w:ilvl w:val="0"/>
          <w:numId w:val="3"/>
        </w:numPr>
        <w:pBdr>
          <w:top w:val="none" w:sz="0" w:space="0" w:color="auto"/>
        </w:pBdr>
        <w:spacing w:before="0"/>
      </w:pPr>
      <w:hyperlink r:id="rId11">
        <w:r w:rsidR="00DB1618">
          <w:rPr>
            <w:rStyle w:val="Hyperlink"/>
            <w:rFonts w:eastAsia="Calibri"/>
            <w:szCs w:val="20"/>
          </w:rPr>
          <w:t>NIST List of K-12 Cybersecurity Competitions</w:t>
        </w:r>
      </w:hyperlink>
    </w:p>
    <w:p w14:paraId="73AEE28F" w14:textId="77777777" w:rsidR="00823C43" w:rsidRDefault="00E70093" w:rsidP="00003BDF">
      <w:pPr>
        <w:pStyle w:val="P1-Rule"/>
        <w:numPr>
          <w:ilvl w:val="0"/>
          <w:numId w:val="3"/>
        </w:numPr>
        <w:pBdr>
          <w:top w:val="none" w:sz="0" w:space="0" w:color="auto"/>
        </w:pBdr>
        <w:spacing w:before="0"/>
      </w:pPr>
      <w:hyperlink r:id="rId12">
        <w:r w:rsidR="00DB1618">
          <w:rPr>
            <w:rStyle w:val="Hyperlink"/>
            <w:rFonts w:eastAsia="Calibri"/>
            <w:szCs w:val="20"/>
          </w:rPr>
          <w:t xml:space="preserve">NSA/NSF </w:t>
        </w:r>
        <w:proofErr w:type="spellStart"/>
        <w:r w:rsidR="00DB1618">
          <w:rPr>
            <w:rStyle w:val="Hyperlink"/>
            <w:rFonts w:eastAsia="Calibri"/>
            <w:szCs w:val="20"/>
          </w:rPr>
          <w:t>GenCyber</w:t>
        </w:r>
        <w:proofErr w:type="spellEnd"/>
      </w:hyperlink>
    </w:p>
    <w:p w14:paraId="2E35E379" w14:textId="77777777" w:rsidR="00823C43" w:rsidRDefault="00E70093" w:rsidP="00003BDF">
      <w:pPr>
        <w:pStyle w:val="P1-Rule"/>
        <w:numPr>
          <w:ilvl w:val="0"/>
          <w:numId w:val="3"/>
        </w:numPr>
        <w:pBdr>
          <w:top w:val="none" w:sz="0" w:space="0" w:color="auto"/>
        </w:pBdr>
        <w:spacing w:before="0"/>
      </w:pPr>
      <w:hyperlink r:id="rId13">
        <w:r w:rsidR="00DB1618">
          <w:rPr>
            <w:rStyle w:val="Hyperlink"/>
            <w:rFonts w:eastAsia="Calibri"/>
            <w:szCs w:val="20"/>
          </w:rPr>
          <w:t>R00tz Asylum</w:t>
        </w:r>
      </w:hyperlink>
    </w:p>
    <w:p w14:paraId="49C00238" w14:textId="22263116" w:rsidR="310DC703" w:rsidRPr="00823C43" w:rsidRDefault="00E70093" w:rsidP="00003BDF">
      <w:pPr>
        <w:pStyle w:val="P1-Rule"/>
        <w:numPr>
          <w:ilvl w:val="0"/>
          <w:numId w:val="3"/>
        </w:numPr>
        <w:pBdr>
          <w:top w:val="none" w:sz="0" w:space="0" w:color="auto"/>
        </w:pBdr>
        <w:spacing w:before="0"/>
      </w:pPr>
      <w:hyperlink r:id="rId14">
        <w:r w:rsidR="00DB1618">
          <w:rPr>
            <w:rStyle w:val="Hyperlink"/>
            <w:rFonts w:eastAsia="Calibri"/>
            <w:szCs w:val="20"/>
          </w:rPr>
          <w:t>UTSA’s Culture of Cyber Security: Kids Activities</w:t>
        </w:r>
      </w:hyperlink>
    </w:p>
    <w:p w14:paraId="40D6CBAC" w14:textId="6B359646" w:rsidR="310DC703" w:rsidRDefault="310DC703" w:rsidP="00003BDF">
      <w:pPr>
        <w:pStyle w:val="P1-Rule"/>
        <w:pBdr>
          <w:top w:val="none" w:sz="0" w:space="0" w:color="auto"/>
        </w:pBdr>
        <w:spacing w:before="0"/>
        <w:rPr>
          <w:rFonts w:eastAsia="Calibri"/>
          <w:szCs w:val="20"/>
        </w:rPr>
      </w:pPr>
    </w:p>
    <w:p w14:paraId="54F9AE05" w14:textId="77777777" w:rsidR="0013149E" w:rsidRDefault="0013149E" w:rsidP="0013149E">
      <w:pPr>
        <w:pStyle w:val="P1"/>
        <w:spacing w:after="200"/>
        <w:rPr>
          <w:sz w:val="20"/>
          <w:szCs w:val="20"/>
        </w:rPr>
      </w:pPr>
      <w:r w:rsidRPr="00042A0A">
        <w:rPr>
          <w:noProof/>
        </w:rPr>
        <w:lastRenderedPageBreak/>
        <w:drawing>
          <wp:inline distT="0" distB="0" distL="0" distR="0" wp14:anchorId="4BF2189B" wp14:editId="21A6E27A">
            <wp:extent cx="1600200" cy="457200"/>
            <wp:effectExtent l="0" t="0" r="0" b="0"/>
            <wp:docPr id="3" name="Picture 3" descr="MS-ISAC Multi State Information Sharing and Analysi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S-ISAC Multi State Information Sharing and Analysis Cent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00200" cy="457200"/>
                    </a:xfrm>
                    <a:prstGeom prst="rect">
                      <a:avLst/>
                    </a:prstGeom>
                    <a:noFill/>
                    <a:ln>
                      <a:noFill/>
                    </a:ln>
                  </pic:spPr>
                </pic:pic>
              </a:graphicData>
            </a:graphic>
          </wp:inline>
        </w:drawing>
      </w:r>
      <w:r>
        <w:rPr>
          <w:sz w:val="20"/>
          <w:szCs w:val="20"/>
        </w:rPr>
        <w:t xml:space="preserve">   </w:t>
      </w:r>
      <w:r w:rsidRPr="00042A0A">
        <w:rPr>
          <w:noProof/>
        </w:rPr>
        <w:drawing>
          <wp:inline distT="0" distB="0" distL="0" distR="0" wp14:anchorId="1A4B38F1" wp14:editId="52D42820">
            <wp:extent cx="740664" cy="457200"/>
            <wp:effectExtent l="0" t="0" r="0" b="0"/>
            <wp:docPr id="4" name="Picture 4" descr="Stop, think,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p, think, conn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664" cy="457200"/>
                    </a:xfrm>
                    <a:prstGeom prst="rect">
                      <a:avLst/>
                    </a:prstGeom>
                    <a:noFill/>
                    <a:ln>
                      <a:noFill/>
                    </a:ln>
                  </pic:spPr>
                </pic:pic>
              </a:graphicData>
            </a:graphic>
          </wp:inline>
        </w:drawing>
      </w:r>
    </w:p>
    <w:p w14:paraId="4BC3CC4A" w14:textId="0C43A0DD" w:rsidR="0013149E" w:rsidRDefault="0013149E" w:rsidP="0013149E">
      <w:pPr>
        <w:pStyle w:val="P2"/>
      </w:pPr>
      <w:r w:rsidRPr="00042A0A">
        <w:t>The information provided in the MS-ISAC Monthly Cybersecurity Tips Newsletter is intended to increase the security awareness of an organization's end</w:t>
      </w:r>
      <w:r w:rsidR="007D53D4">
        <w:t>-</w:t>
      </w:r>
      <w:r w:rsidRPr="00042A0A">
        <w:t>users and to help them behave in a more secure manner within their work environment. While some of the tips may relate to maintaining a home computer, the increased awareness is intended to help improve the organization's overall cybersecurity posture. This is especially critical if employees access their work network from their home computer. Organizations have permission and are encouraged to brand and redistribute this newsletter in whole for educational, non-commercial purposes.</w:t>
      </w:r>
    </w:p>
    <w:p w14:paraId="60966A7E" w14:textId="77777777" w:rsidR="0013149E" w:rsidRPr="00042A0A" w:rsidRDefault="0013149E" w:rsidP="0013149E">
      <w:pPr>
        <w:pStyle w:val="P2"/>
      </w:pPr>
      <w:r w:rsidRPr="00042A0A">
        <w:t>Disclaimer: These links are provided because they have information that may be useful. The Center for Internet Security (CIS) does not warrant the accuracy of any information contained in the links and neither endorses nor intends to promote the advertising of the resources listed herein. The opinions and statements contained in such resources are those of the author(s) and do not necessarily represent the opinions of CIS</w:t>
      </w:r>
      <w:r>
        <w:t>.</w:t>
      </w:r>
    </w:p>
    <w:p w14:paraId="02EB378F" w14:textId="77777777" w:rsidR="00B72C29" w:rsidRDefault="00B72C29"/>
    <w:sectPr w:rsidR="00B72C29" w:rsidSect="007A51C5">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1101046806" textId="909194772" start="165" length="13" invalidationStart="165" invalidationLength="13" id="0188KgLq"/>
    <int:ParagraphRange paragraphId="1101046806" textId="1366367446" start="165" length="13" invalidationStart="165" invalidationLength="13" id="yvWRqeVF"/>
    <int:ParagraphRange paragraphId="2092408895" textId="1729332275" start="230" length="7" invalidationStart="230" invalidationLength="7" id="6ppwAsPp"/>
  </int:Manifest>
  <int:Observations>
    <int:Content id="0188KgLq">
      <int:Rejection type="LegacyProofing"/>
    </int:Content>
    <int:Content id="yvWRqeVF">
      <int:Rejection type="LegacyProofing"/>
    </int:Content>
    <int:Content id="6ppwAsP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64ED9"/>
    <w:multiLevelType w:val="hybridMultilevel"/>
    <w:tmpl w:val="5134B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1D239C"/>
    <w:multiLevelType w:val="hybridMultilevel"/>
    <w:tmpl w:val="C4DE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4D35C2"/>
    <w:multiLevelType w:val="hybridMultilevel"/>
    <w:tmpl w:val="91A85E54"/>
    <w:lvl w:ilvl="0" w:tplc="3326A29C">
      <w:start w:val="1"/>
      <w:numFmt w:val="bullet"/>
      <w:pStyle w:val="P1-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49E"/>
    <w:rsid w:val="00003BDF"/>
    <w:rsid w:val="0013149E"/>
    <w:rsid w:val="001885FD"/>
    <w:rsid w:val="002C5013"/>
    <w:rsid w:val="002F5ED1"/>
    <w:rsid w:val="003C6372"/>
    <w:rsid w:val="005B304F"/>
    <w:rsid w:val="005C05DD"/>
    <w:rsid w:val="006A288E"/>
    <w:rsid w:val="006D4774"/>
    <w:rsid w:val="00710AEF"/>
    <w:rsid w:val="00713177"/>
    <w:rsid w:val="0077339C"/>
    <w:rsid w:val="007D53D4"/>
    <w:rsid w:val="00823C43"/>
    <w:rsid w:val="00B35D35"/>
    <w:rsid w:val="00B642E6"/>
    <w:rsid w:val="00B67536"/>
    <w:rsid w:val="00B72C29"/>
    <w:rsid w:val="00BC715D"/>
    <w:rsid w:val="00CB2CBE"/>
    <w:rsid w:val="00CD2359"/>
    <w:rsid w:val="00CD4376"/>
    <w:rsid w:val="00D6542A"/>
    <w:rsid w:val="00D76825"/>
    <w:rsid w:val="00DB1618"/>
    <w:rsid w:val="00DB28AD"/>
    <w:rsid w:val="00DE31C9"/>
    <w:rsid w:val="00E70093"/>
    <w:rsid w:val="00EA1BB4"/>
    <w:rsid w:val="0142CAE6"/>
    <w:rsid w:val="014E0E19"/>
    <w:rsid w:val="01C6B58D"/>
    <w:rsid w:val="0232B5B1"/>
    <w:rsid w:val="0263B299"/>
    <w:rsid w:val="027D79AF"/>
    <w:rsid w:val="03404DA9"/>
    <w:rsid w:val="035461CC"/>
    <w:rsid w:val="045C5359"/>
    <w:rsid w:val="04C2F5AD"/>
    <w:rsid w:val="04EBF720"/>
    <w:rsid w:val="04ED1B78"/>
    <w:rsid w:val="053D99B1"/>
    <w:rsid w:val="0540E4C6"/>
    <w:rsid w:val="05664115"/>
    <w:rsid w:val="06217F3C"/>
    <w:rsid w:val="065EC60E"/>
    <w:rsid w:val="067DA54F"/>
    <w:rsid w:val="06D4D68B"/>
    <w:rsid w:val="0763866F"/>
    <w:rsid w:val="07B20C6A"/>
    <w:rsid w:val="07FA966F"/>
    <w:rsid w:val="08C3B184"/>
    <w:rsid w:val="09852BF9"/>
    <w:rsid w:val="098F80FC"/>
    <w:rsid w:val="09C6DAF7"/>
    <w:rsid w:val="0A02718C"/>
    <w:rsid w:val="0A267F23"/>
    <w:rsid w:val="0A2E84FD"/>
    <w:rsid w:val="0ACBF984"/>
    <w:rsid w:val="0ADBC802"/>
    <w:rsid w:val="0AE9AD2C"/>
    <w:rsid w:val="0B5B38A4"/>
    <w:rsid w:val="0BACDB35"/>
    <w:rsid w:val="0BB0264A"/>
    <w:rsid w:val="0BC24F84"/>
    <w:rsid w:val="0CBCCCBB"/>
    <w:rsid w:val="0CFE57D2"/>
    <w:rsid w:val="0D32CE4E"/>
    <w:rsid w:val="0D44F788"/>
    <w:rsid w:val="0DD2C7F3"/>
    <w:rsid w:val="0E385EAA"/>
    <w:rsid w:val="0E577B54"/>
    <w:rsid w:val="0E9AC6EC"/>
    <w:rsid w:val="0EE7C70C"/>
    <w:rsid w:val="0F01F620"/>
    <w:rsid w:val="0F50FFC3"/>
    <w:rsid w:val="0F63A141"/>
    <w:rsid w:val="0F81891A"/>
    <w:rsid w:val="0FAF3925"/>
    <w:rsid w:val="0FD42F0B"/>
    <w:rsid w:val="100D95DA"/>
    <w:rsid w:val="111D597B"/>
    <w:rsid w:val="113A1E26"/>
    <w:rsid w:val="1174ED02"/>
    <w:rsid w:val="11ADF186"/>
    <w:rsid w:val="120D8371"/>
    <w:rsid w:val="1244C41D"/>
    <w:rsid w:val="12B929DC"/>
    <w:rsid w:val="12E6D9E7"/>
    <w:rsid w:val="12F6B74F"/>
    <w:rsid w:val="131D6675"/>
    <w:rsid w:val="1365ABD0"/>
    <w:rsid w:val="1372731C"/>
    <w:rsid w:val="13FD9987"/>
    <w:rsid w:val="150E437D"/>
    <w:rsid w:val="156B2A08"/>
    <w:rsid w:val="15A6C813"/>
    <w:rsid w:val="16485E25"/>
    <w:rsid w:val="165B14D3"/>
    <w:rsid w:val="1663AF01"/>
    <w:rsid w:val="167AA0BC"/>
    <w:rsid w:val="167CD75E"/>
    <w:rsid w:val="171B0B35"/>
    <w:rsid w:val="17F0D798"/>
    <w:rsid w:val="17FF7F62"/>
    <w:rsid w:val="18EB54CF"/>
    <w:rsid w:val="19157A9A"/>
    <w:rsid w:val="198CA7F9"/>
    <w:rsid w:val="1A015007"/>
    <w:rsid w:val="1AA04D8D"/>
    <w:rsid w:val="1B4E11DF"/>
    <w:rsid w:val="1B78BD14"/>
    <w:rsid w:val="1D11DCFC"/>
    <w:rsid w:val="1D8776C4"/>
    <w:rsid w:val="1DD7EE4F"/>
    <w:rsid w:val="1DFF78D1"/>
    <w:rsid w:val="1E4667FE"/>
    <w:rsid w:val="1E89EF70"/>
    <w:rsid w:val="1EBF7514"/>
    <w:rsid w:val="1F042724"/>
    <w:rsid w:val="1F120C4E"/>
    <w:rsid w:val="1F69D53F"/>
    <w:rsid w:val="1F84BC1E"/>
    <w:rsid w:val="1FB2D0EC"/>
    <w:rsid w:val="2025BFD1"/>
    <w:rsid w:val="2125D424"/>
    <w:rsid w:val="2126DADB"/>
    <w:rsid w:val="217E08C0"/>
    <w:rsid w:val="21867F07"/>
    <w:rsid w:val="21B0E23B"/>
    <w:rsid w:val="21BD56BA"/>
    <w:rsid w:val="2262D56D"/>
    <w:rsid w:val="22923715"/>
    <w:rsid w:val="22D3C22C"/>
    <w:rsid w:val="22F68817"/>
    <w:rsid w:val="2319D921"/>
    <w:rsid w:val="23C76522"/>
    <w:rsid w:val="23FEA5CE"/>
    <w:rsid w:val="24017BC3"/>
    <w:rsid w:val="24582D41"/>
    <w:rsid w:val="248317E1"/>
    <w:rsid w:val="24925878"/>
    <w:rsid w:val="2498C37A"/>
    <w:rsid w:val="24E882FD"/>
    <w:rsid w:val="24F4F425"/>
    <w:rsid w:val="25B77B38"/>
    <w:rsid w:val="25F94547"/>
    <w:rsid w:val="26447BDB"/>
    <w:rsid w:val="2661F604"/>
    <w:rsid w:val="266A3C9E"/>
    <w:rsid w:val="266B2B01"/>
    <w:rsid w:val="267510C5"/>
    <w:rsid w:val="2692FB28"/>
    <w:rsid w:val="26F7C1E4"/>
    <w:rsid w:val="271D1E33"/>
    <w:rsid w:val="27391C85"/>
    <w:rsid w:val="2806FB62"/>
    <w:rsid w:val="289AD645"/>
    <w:rsid w:val="291A638D"/>
    <w:rsid w:val="292B9E64"/>
    <w:rsid w:val="29A2CBC3"/>
    <w:rsid w:val="29D052CE"/>
    <w:rsid w:val="29FAFE03"/>
    <w:rsid w:val="2A0683F8"/>
    <w:rsid w:val="2A25DCA3"/>
    <w:rsid w:val="2A6BCFB1"/>
    <w:rsid w:val="2A8AEC5B"/>
    <w:rsid w:val="2B2D614D"/>
    <w:rsid w:val="2BEA97B2"/>
    <w:rsid w:val="2C633F26"/>
    <w:rsid w:val="2CD13788"/>
    <w:rsid w:val="2DEB2ECF"/>
    <w:rsid w:val="2E52D8D5"/>
    <w:rsid w:val="2F223874"/>
    <w:rsid w:val="2F86FF30"/>
    <w:rsid w:val="2F93D62D"/>
    <w:rsid w:val="3085C4C9"/>
    <w:rsid w:val="30BE08D5"/>
    <w:rsid w:val="310DC703"/>
    <w:rsid w:val="3136B049"/>
    <w:rsid w:val="31DB64B3"/>
    <w:rsid w:val="328E85DA"/>
    <w:rsid w:val="32D280AA"/>
    <w:rsid w:val="334BA647"/>
    <w:rsid w:val="34674750"/>
    <w:rsid w:val="34AD946D"/>
    <w:rsid w:val="35A667E2"/>
    <w:rsid w:val="361F74F8"/>
    <w:rsid w:val="3680C60A"/>
    <w:rsid w:val="36B8594F"/>
    <w:rsid w:val="37AC1C42"/>
    <w:rsid w:val="381C966B"/>
    <w:rsid w:val="3877AE51"/>
    <w:rsid w:val="3941C22E"/>
    <w:rsid w:val="394D6053"/>
    <w:rsid w:val="3A86CCA8"/>
    <w:rsid w:val="3A938A23"/>
    <w:rsid w:val="3B8246F9"/>
    <w:rsid w:val="3BD9BCDF"/>
    <w:rsid w:val="3C00BB7C"/>
    <w:rsid w:val="3C2F5A84"/>
    <w:rsid w:val="3CCE1AA1"/>
    <w:rsid w:val="3D165FFC"/>
    <w:rsid w:val="3DFF73DD"/>
    <w:rsid w:val="3E69EB02"/>
    <w:rsid w:val="3F897930"/>
    <w:rsid w:val="3FF04714"/>
    <w:rsid w:val="400CBA86"/>
    <w:rsid w:val="408B9E48"/>
    <w:rsid w:val="409DBCEA"/>
    <w:rsid w:val="40AFCAE0"/>
    <w:rsid w:val="40C5C97F"/>
    <w:rsid w:val="40F190D0"/>
    <w:rsid w:val="4172EF18"/>
    <w:rsid w:val="4185DC87"/>
    <w:rsid w:val="418F628A"/>
    <w:rsid w:val="428D6131"/>
    <w:rsid w:val="42AC972A"/>
    <w:rsid w:val="42B53158"/>
    <w:rsid w:val="435E8A5C"/>
    <w:rsid w:val="4369B797"/>
    <w:rsid w:val="43B20433"/>
    <w:rsid w:val="444259EF"/>
    <w:rsid w:val="447176ED"/>
    <w:rsid w:val="44BD7D49"/>
    <w:rsid w:val="4565D899"/>
    <w:rsid w:val="45B0BC94"/>
    <w:rsid w:val="45C501F3"/>
    <w:rsid w:val="462E6F0A"/>
    <w:rsid w:val="46FADFCC"/>
    <w:rsid w:val="4788A27B"/>
    <w:rsid w:val="479F9436"/>
    <w:rsid w:val="482119BC"/>
    <w:rsid w:val="48857556"/>
    <w:rsid w:val="4896B02D"/>
    <w:rsid w:val="489E9DB3"/>
    <w:rsid w:val="4915CB12"/>
    <w:rsid w:val="4AA71AE0"/>
    <w:rsid w:val="4B943BE3"/>
    <w:rsid w:val="4BB5F632"/>
    <w:rsid w:val="4BCAF7EB"/>
    <w:rsid w:val="4C5C139E"/>
    <w:rsid w:val="4DBE7D30"/>
    <w:rsid w:val="4DD013D8"/>
    <w:rsid w:val="4DE93C35"/>
    <w:rsid w:val="4E0ED5BA"/>
    <w:rsid w:val="4E368E94"/>
    <w:rsid w:val="4E8D4A3D"/>
    <w:rsid w:val="4ED27E95"/>
    <w:rsid w:val="4F05F1B1"/>
    <w:rsid w:val="4F4D2299"/>
    <w:rsid w:val="4FA4FCCC"/>
    <w:rsid w:val="4FBC28F3"/>
    <w:rsid w:val="50291A9E"/>
    <w:rsid w:val="5090873B"/>
    <w:rsid w:val="50A9AF98"/>
    <w:rsid w:val="50E10574"/>
    <w:rsid w:val="50FAF71F"/>
    <w:rsid w:val="5146767C"/>
    <w:rsid w:val="51588634"/>
    <w:rsid w:val="519B8F7D"/>
    <w:rsid w:val="52A2FC3A"/>
    <w:rsid w:val="53DF8D49"/>
    <w:rsid w:val="54076B5F"/>
    <w:rsid w:val="544742E2"/>
    <w:rsid w:val="544C90CD"/>
    <w:rsid w:val="554DA8B3"/>
    <w:rsid w:val="55753335"/>
    <w:rsid w:val="55B7C1AC"/>
    <w:rsid w:val="56E97914"/>
    <w:rsid w:val="5758347E"/>
    <w:rsid w:val="5786E97E"/>
    <w:rsid w:val="584211AD"/>
    <w:rsid w:val="58636CD4"/>
    <w:rsid w:val="59018BA8"/>
    <w:rsid w:val="591F3161"/>
    <w:rsid w:val="592BEEDC"/>
    <w:rsid w:val="5949D103"/>
    <w:rsid w:val="599553B7"/>
    <w:rsid w:val="59A6A162"/>
    <w:rsid w:val="59D37389"/>
    <w:rsid w:val="5A15313C"/>
    <w:rsid w:val="5A1FB1CF"/>
    <w:rsid w:val="5A3F5707"/>
    <w:rsid w:val="5A87E7BA"/>
    <w:rsid w:val="5C369FD8"/>
    <w:rsid w:val="5D079DA6"/>
    <w:rsid w:val="5D3287D9"/>
    <w:rsid w:val="5D33A9A1"/>
    <w:rsid w:val="5DF62B02"/>
    <w:rsid w:val="5E01583D"/>
    <w:rsid w:val="5E7A1285"/>
    <w:rsid w:val="5EAE6C90"/>
    <w:rsid w:val="5EB1669F"/>
    <w:rsid w:val="5EB42926"/>
    <w:rsid w:val="5F5EA3F2"/>
    <w:rsid w:val="60ABF2AA"/>
    <w:rsid w:val="60E5EE67"/>
    <w:rsid w:val="60E7413E"/>
    <w:rsid w:val="619760FC"/>
    <w:rsid w:val="61E60D52"/>
    <w:rsid w:val="61F7EA39"/>
    <w:rsid w:val="62071AC4"/>
    <w:rsid w:val="62111296"/>
    <w:rsid w:val="6247C30B"/>
    <w:rsid w:val="629644B4"/>
    <w:rsid w:val="62D4C960"/>
    <w:rsid w:val="62FF7D6B"/>
    <w:rsid w:val="631D15FC"/>
    <w:rsid w:val="63AD6BB8"/>
    <w:rsid w:val="63BC1382"/>
    <w:rsid w:val="63EC2D9A"/>
    <w:rsid w:val="641D8F29"/>
    <w:rsid w:val="644C4429"/>
    <w:rsid w:val="64994125"/>
    <w:rsid w:val="650F59DE"/>
    <w:rsid w:val="651E7D14"/>
    <w:rsid w:val="65934485"/>
    <w:rsid w:val="65CDE576"/>
    <w:rsid w:val="6654B6BE"/>
    <w:rsid w:val="669D4515"/>
    <w:rsid w:val="66CB5B5C"/>
    <w:rsid w:val="66E71921"/>
    <w:rsid w:val="67552FEB"/>
    <w:rsid w:val="67CC11F2"/>
    <w:rsid w:val="68B7E75F"/>
    <w:rsid w:val="690A28A9"/>
    <w:rsid w:val="6914B7BE"/>
    <w:rsid w:val="6932D00D"/>
    <w:rsid w:val="69E2CB01"/>
    <w:rsid w:val="6A2FE051"/>
    <w:rsid w:val="6AA5F90A"/>
    <w:rsid w:val="6B172A73"/>
    <w:rsid w:val="6B70B638"/>
    <w:rsid w:val="6B7E9B62"/>
    <w:rsid w:val="6C333023"/>
    <w:rsid w:val="6CB24E2C"/>
    <w:rsid w:val="6CDD209F"/>
    <w:rsid w:val="6D678113"/>
    <w:rsid w:val="6DCF0084"/>
    <w:rsid w:val="6E5FC8A3"/>
    <w:rsid w:val="6F1DA56A"/>
    <w:rsid w:val="6F27C79C"/>
    <w:rsid w:val="6FBE0FE3"/>
    <w:rsid w:val="706608E8"/>
    <w:rsid w:val="70C05AA4"/>
    <w:rsid w:val="70C397FD"/>
    <w:rsid w:val="70E464E4"/>
    <w:rsid w:val="711885A3"/>
    <w:rsid w:val="732A5BB4"/>
    <w:rsid w:val="73F1168D"/>
    <w:rsid w:val="746B142F"/>
    <w:rsid w:val="74918106"/>
    <w:rsid w:val="754E250C"/>
    <w:rsid w:val="755F5FE3"/>
    <w:rsid w:val="75B79223"/>
    <w:rsid w:val="76228DEC"/>
    <w:rsid w:val="768F0720"/>
    <w:rsid w:val="76E9F56D"/>
    <w:rsid w:val="779F3E4C"/>
    <w:rsid w:val="77AD2376"/>
    <w:rsid w:val="77B9CAC6"/>
    <w:rsid w:val="77FD9B01"/>
    <w:rsid w:val="7840D620"/>
    <w:rsid w:val="78474122"/>
    <w:rsid w:val="7885C5CE"/>
    <w:rsid w:val="78A605D5"/>
    <w:rsid w:val="78D69768"/>
    <w:rsid w:val="78EC86F9"/>
    <w:rsid w:val="79460D36"/>
    <w:rsid w:val="798CD03F"/>
    <w:rsid w:val="79AA68D0"/>
    <w:rsid w:val="7A605811"/>
    <w:rsid w:val="7ACB9BDB"/>
    <w:rsid w:val="7AE4C438"/>
    <w:rsid w:val="7B4514D9"/>
    <w:rsid w:val="7B577408"/>
    <w:rsid w:val="7B5929F7"/>
    <w:rsid w:val="7BC1570C"/>
    <w:rsid w:val="7CDA1C0C"/>
    <w:rsid w:val="7CE20992"/>
    <w:rsid w:val="7CEC3AAE"/>
    <w:rsid w:val="7D97F8D3"/>
    <w:rsid w:val="7DAA088B"/>
    <w:rsid w:val="7DED11D4"/>
    <w:rsid w:val="7E033C9D"/>
    <w:rsid w:val="7EFE91B2"/>
    <w:rsid w:val="7F32EE72"/>
    <w:rsid w:val="7F38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65466"/>
  <w15:chartTrackingRefBased/>
  <w15:docId w15:val="{A33250CC-1499-4F07-98D3-A9078365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49E"/>
    <w:rPr>
      <w:color w:val="007DB3"/>
      <w:u w:val="single"/>
    </w:rPr>
  </w:style>
  <w:style w:type="paragraph" w:customStyle="1" w:styleId="P1">
    <w:name w:val="P1"/>
    <w:basedOn w:val="Normal"/>
    <w:qFormat/>
    <w:rsid w:val="0013149E"/>
    <w:pPr>
      <w:snapToGrid w:val="0"/>
      <w:spacing w:before="200" w:after="0" w:line="300" w:lineRule="atLeast"/>
    </w:pPr>
    <w:rPr>
      <w:rFonts w:ascii="Arial" w:hAnsi="Arial"/>
    </w:rPr>
  </w:style>
  <w:style w:type="paragraph" w:customStyle="1" w:styleId="P1-Bullet">
    <w:name w:val="P1-Bullet"/>
    <w:basedOn w:val="P1"/>
    <w:qFormat/>
    <w:rsid w:val="0013149E"/>
    <w:pPr>
      <w:numPr>
        <w:numId w:val="1"/>
      </w:numPr>
      <w:spacing w:before="100"/>
    </w:pPr>
  </w:style>
  <w:style w:type="paragraph" w:customStyle="1" w:styleId="P2">
    <w:name w:val="P2"/>
    <w:basedOn w:val="P1"/>
    <w:qFormat/>
    <w:rsid w:val="0013149E"/>
    <w:pPr>
      <w:spacing w:before="80" w:line="220" w:lineRule="atLeast"/>
    </w:pPr>
    <w:rPr>
      <w:sz w:val="16"/>
    </w:rPr>
  </w:style>
  <w:style w:type="paragraph" w:customStyle="1" w:styleId="P1-Rule">
    <w:name w:val="P1-Rule"/>
    <w:basedOn w:val="P1"/>
    <w:qFormat/>
    <w:rsid w:val="0013149E"/>
    <w:pPr>
      <w:pBdr>
        <w:top w:val="single" w:sz="8" w:space="1" w:color="A5A5A5" w:themeColor="accent3"/>
      </w:pBdr>
      <w:spacing w:before="400" w:line="200" w:lineRule="atLeast"/>
    </w:pPr>
    <w:rPr>
      <w:sz w:val="20"/>
    </w:rPr>
  </w:style>
  <w:style w:type="paragraph" w:customStyle="1" w:styleId="Heading11">
    <w:name w:val="Heading 11"/>
    <w:basedOn w:val="Normal"/>
    <w:qFormat/>
    <w:rsid w:val="0013149E"/>
    <w:pPr>
      <w:spacing w:before="120" w:after="0" w:line="300" w:lineRule="atLeast"/>
    </w:pPr>
    <w:rPr>
      <w:rFonts w:ascii="Arial" w:hAnsi="Arial" w:cs="Arial"/>
      <w:b/>
      <w:bCs/>
      <w:color w:val="003B5C"/>
      <w:sz w:val="72"/>
      <w:szCs w:val="72"/>
    </w:rPr>
  </w:style>
  <w:style w:type="paragraph" w:customStyle="1" w:styleId="Heading21">
    <w:name w:val="Heading 21"/>
    <w:basedOn w:val="Normal"/>
    <w:qFormat/>
    <w:rsid w:val="0013149E"/>
    <w:pPr>
      <w:spacing w:before="120" w:after="0" w:line="300" w:lineRule="atLeast"/>
    </w:pPr>
    <w:rPr>
      <w:rFonts w:ascii="Arial" w:hAnsi="Arial" w:cs="Arial"/>
      <w:b/>
      <w:bCs/>
      <w:color w:val="003B5C"/>
      <w:sz w:val="32"/>
      <w:szCs w:val="32"/>
    </w:rPr>
  </w:style>
  <w:style w:type="paragraph" w:customStyle="1" w:styleId="Heading31">
    <w:name w:val="Heading 31"/>
    <w:basedOn w:val="Normal"/>
    <w:qFormat/>
    <w:rsid w:val="0013149E"/>
    <w:pPr>
      <w:spacing w:before="120" w:after="0" w:line="300" w:lineRule="atLeast"/>
    </w:pPr>
    <w:rPr>
      <w:rFonts w:ascii="Arial" w:hAnsi="Arial" w:cs="Arial"/>
      <w:color w:val="003B5C"/>
      <w:sz w:val="32"/>
      <w:szCs w:val="32"/>
    </w:rPr>
  </w:style>
  <w:style w:type="paragraph" w:customStyle="1" w:styleId="Heading41">
    <w:name w:val="Heading 41"/>
    <w:basedOn w:val="Normal"/>
    <w:qFormat/>
    <w:rsid w:val="0013149E"/>
    <w:pPr>
      <w:spacing w:after="0" w:line="300" w:lineRule="atLeast"/>
    </w:pPr>
    <w:rPr>
      <w:rFonts w:ascii="Arial" w:hAnsi="Arial" w:cs="Arial"/>
      <w:b/>
      <w:bCs/>
      <w:color w:val="007DB3"/>
      <w:sz w:val="20"/>
      <w:szCs w:val="20"/>
    </w:rPr>
  </w:style>
  <w:style w:type="character" w:styleId="CommentReference">
    <w:name w:val="annotation reference"/>
    <w:basedOn w:val="DefaultParagraphFont"/>
    <w:uiPriority w:val="99"/>
    <w:semiHidden/>
    <w:unhideWhenUsed/>
    <w:rsid w:val="00DB1618"/>
    <w:rPr>
      <w:sz w:val="16"/>
      <w:szCs w:val="16"/>
    </w:rPr>
  </w:style>
  <w:style w:type="paragraph" w:styleId="CommentText">
    <w:name w:val="annotation text"/>
    <w:basedOn w:val="Normal"/>
    <w:link w:val="CommentTextChar"/>
    <w:uiPriority w:val="99"/>
    <w:semiHidden/>
    <w:unhideWhenUsed/>
    <w:rsid w:val="00DB1618"/>
    <w:pPr>
      <w:spacing w:line="240" w:lineRule="auto"/>
    </w:pPr>
    <w:rPr>
      <w:sz w:val="20"/>
      <w:szCs w:val="20"/>
    </w:rPr>
  </w:style>
  <w:style w:type="character" w:customStyle="1" w:styleId="CommentTextChar">
    <w:name w:val="Comment Text Char"/>
    <w:basedOn w:val="DefaultParagraphFont"/>
    <w:link w:val="CommentText"/>
    <w:uiPriority w:val="99"/>
    <w:semiHidden/>
    <w:rsid w:val="00DB1618"/>
    <w:rPr>
      <w:sz w:val="20"/>
      <w:szCs w:val="20"/>
    </w:rPr>
  </w:style>
  <w:style w:type="paragraph" w:styleId="CommentSubject">
    <w:name w:val="annotation subject"/>
    <w:basedOn w:val="CommentText"/>
    <w:next w:val="CommentText"/>
    <w:link w:val="CommentSubjectChar"/>
    <w:uiPriority w:val="99"/>
    <w:semiHidden/>
    <w:unhideWhenUsed/>
    <w:rsid w:val="00DB1618"/>
    <w:rPr>
      <w:b/>
      <w:bCs/>
    </w:rPr>
  </w:style>
  <w:style w:type="character" w:customStyle="1" w:styleId="CommentSubjectChar">
    <w:name w:val="Comment Subject Char"/>
    <w:basedOn w:val="CommentTextChar"/>
    <w:link w:val="CommentSubject"/>
    <w:uiPriority w:val="99"/>
    <w:semiHidden/>
    <w:rsid w:val="00DB1618"/>
    <w:rPr>
      <w:b/>
      <w:bCs/>
      <w:sz w:val="20"/>
      <w:szCs w:val="20"/>
    </w:rPr>
  </w:style>
  <w:style w:type="character" w:styleId="FollowedHyperlink">
    <w:name w:val="FollowedHyperlink"/>
    <w:basedOn w:val="DefaultParagraphFont"/>
    <w:uiPriority w:val="99"/>
    <w:semiHidden/>
    <w:unhideWhenUsed/>
    <w:rsid w:val="00DB1618"/>
    <w:rPr>
      <w:color w:val="954F72" w:themeColor="followedHyperlink"/>
      <w:u w:val="single"/>
    </w:rPr>
  </w:style>
  <w:style w:type="paragraph" w:styleId="Revision">
    <w:name w:val="Revision"/>
    <w:hidden/>
    <w:uiPriority w:val="99"/>
    <w:semiHidden/>
    <w:rsid w:val="00DB1618"/>
    <w:pPr>
      <w:spacing w:after="0" w:line="240" w:lineRule="auto"/>
    </w:pPr>
  </w:style>
  <w:style w:type="character" w:styleId="UnresolvedMention">
    <w:name w:val="Unresolved Mention"/>
    <w:basedOn w:val="DefaultParagraphFont"/>
    <w:uiPriority w:val="99"/>
    <w:semiHidden/>
    <w:unhideWhenUsed/>
    <w:rsid w:val="00823C43"/>
    <w:rPr>
      <w:color w:val="605E5C"/>
      <w:shd w:val="clear" w:color="auto" w:fill="E1DFDD"/>
    </w:rPr>
  </w:style>
  <w:style w:type="paragraph" w:styleId="BalloonText">
    <w:name w:val="Balloon Text"/>
    <w:basedOn w:val="Normal"/>
    <w:link w:val="BalloonTextChar"/>
    <w:uiPriority w:val="99"/>
    <w:semiHidden/>
    <w:unhideWhenUsed/>
    <w:rsid w:val="00B64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2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00tz.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en-cyb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26c60e59eb414297" Type="http://schemas.microsoft.com/office/2019/09/relationships/intelligence" Target="intelligenc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ist.gov/system/files/documents/2020/05/06/nice_k12_subgroup_competitions_onepager.pdf"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www.cyberstartamerica.org/" TargetMode="External"/><Relationship Id="rId4" Type="http://schemas.openxmlformats.org/officeDocument/2006/relationships/webSettings" Target="webSettings.xml"/><Relationship Id="rId9" Type="http://schemas.openxmlformats.org/officeDocument/2006/relationships/hyperlink" Target="https://www.uscyberpatriot.org/" TargetMode="External"/><Relationship Id="rId14" Type="http://schemas.openxmlformats.org/officeDocument/2006/relationships/hyperlink" Target="https://www.cultureofcybersecurity.com/kids/kids-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 Kipniss</dc:creator>
  <cp:keywords/>
  <dc:description/>
  <cp:lastModifiedBy>Kathryn Sisney</cp:lastModifiedBy>
  <cp:revision>2</cp:revision>
  <dcterms:created xsi:type="dcterms:W3CDTF">2022-05-12T17:05:00Z</dcterms:created>
  <dcterms:modified xsi:type="dcterms:W3CDTF">2022-05-12T17:05:00Z</dcterms:modified>
</cp:coreProperties>
</file>